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458" w:type="dxa"/>
        <w:tblLayout w:type="fixed"/>
        <w:tblLook w:val="04A0" w:firstRow="1" w:lastRow="0" w:firstColumn="1" w:lastColumn="0" w:noHBand="0" w:noVBand="1"/>
      </w:tblPr>
      <w:tblGrid>
        <w:gridCol w:w="959"/>
        <w:gridCol w:w="236"/>
        <w:gridCol w:w="47"/>
        <w:gridCol w:w="3167"/>
        <w:gridCol w:w="236"/>
        <w:gridCol w:w="2452"/>
        <w:gridCol w:w="236"/>
        <w:gridCol w:w="163"/>
        <w:gridCol w:w="5726"/>
        <w:gridCol w:w="236"/>
      </w:tblGrid>
      <w:tr w:rsidR="004123D9" w:rsidTr="00E85287">
        <w:trPr>
          <w:gridAfter w:val="1"/>
          <w:wAfter w:w="236" w:type="dxa"/>
        </w:trPr>
        <w:tc>
          <w:tcPr>
            <w:tcW w:w="13222" w:type="dxa"/>
            <w:gridSpan w:val="9"/>
            <w:shd w:val="clear" w:color="auto" w:fill="365F91" w:themeFill="accent1" w:themeFillShade="BF"/>
          </w:tcPr>
          <w:p w:rsidR="008B6AB3" w:rsidRDefault="004123D9" w:rsidP="004123D9">
            <w:pPr>
              <w:jc w:val="center"/>
              <w:rPr>
                <w:rFonts w:ascii="Arial" w:hAnsi="Arial" w:cs="Arial"/>
                <w:b/>
                <w:color w:val="F2F2F2" w:themeColor="background1" w:themeShade="F2"/>
                <w:sz w:val="24"/>
                <w:szCs w:val="24"/>
              </w:rPr>
            </w:pPr>
            <w:r w:rsidRPr="00E85287">
              <w:rPr>
                <w:rFonts w:ascii="Arial" w:hAnsi="Arial" w:cs="Arial"/>
                <w:b/>
                <w:color w:val="F2F2F2" w:themeColor="background1" w:themeShade="F2"/>
                <w:sz w:val="24"/>
                <w:szCs w:val="24"/>
              </w:rPr>
              <w:t xml:space="preserve">MATRIZ PARA EL DESARROLLO </w:t>
            </w:r>
          </w:p>
          <w:p w:rsidR="007C7D23" w:rsidRPr="007C7D23" w:rsidRDefault="004123D9" w:rsidP="008B6AB3">
            <w:pPr>
              <w:jc w:val="center"/>
              <w:rPr>
                <w:rFonts w:ascii="Arial" w:hAnsi="Arial" w:cs="Arial"/>
                <w:b/>
              </w:rPr>
            </w:pPr>
            <w:r w:rsidRPr="00E85287">
              <w:rPr>
                <w:rFonts w:ascii="Arial" w:hAnsi="Arial" w:cs="Arial"/>
                <w:b/>
                <w:color w:val="F2F2F2" w:themeColor="background1" w:themeShade="F2"/>
                <w:sz w:val="24"/>
                <w:szCs w:val="24"/>
              </w:rPr>
              <w:t>DE HABILIDADES DEL SIGLO XXI</w:t>
            </w:r>
          </w:p>
        </w:tc>
      </w:tr>
      <w:tr w:rsidR="00B13140" w:rsidTr="00E85287">
        <w:trPr>
          <w:gridAfter w:val="1"/>
          <w:wAfter w:w="236" w:type="dxa"/>
          <w:cantSplit/>
          <w:trHeight w:val="410"/>
        </w:trPr>
        <w:tc>
          <w:tcPr>
            <w:tcW w:w="959" w:type="dxa"/>
            <w:vMerge w:val="restart"/>
            <w:shd w:val="clear" w:color="auto" w:fill="C6D9F1" w:themeFill="text2" w:themeFillTint="33"/>
            <w:textDirection w:val="btLr"/>
          </w:tcPr>
          <w:p w:rsidR="00B13140" w:rsidRPr="00B13140" w:rsidRDefault="00B13140" w:rsidP="004123D9">
            <w:pPr>
              <w:ind w:left="113" w:right="113"/>
              <w:rPr>
                <w:rFonts w:ascii="Arial" w:hAnsi="Arial" w:cs="Arial"/>
              </w:rPr>
            </w:pPr>
            <w:r w:rsidRPr="00B13140">
              <w:rPr>
                <w:rFonts w:ascii="Arial" w:hAnsi="Arial" w:cs="Arial"/>
                <w:sz w:val="36"/>
                <w:szCs w:val="36"/>
              </w:rPr>
              <w:t>1. Información</w:t>
            </w:r>
          </w:p>
        </w:tc>
        <w:tc>
          <w:tcPr>
            <w:tcW w:w="12263" w:type="dxa"/>
            <w:gridSpan w:val="8"/>
            <w:shd w:val="clear" w:color="auto" w:fill="F2F2F2" w:themeFill="background1" w:themeFillShade="F2"/>
          </w:tcPr>
          <w:p w:rsidR="00B13140" w:rsidRPr="007C7D23" w:rsidRDefault="00B13140" w:rsidP="007C7D23">
            <w:pPr>
              <w:jc w:val="center"/>
              <w:rPr>
                <w:rFonts w:ascii="Arial" w:hAnsi="Arial" w:cs="Arial"/>
                <w:b/>
              </w:rPr>
            </w:pPr>
          </w:p>
          <w:p w:rsidR="00B13140" w:rsidRPr="007C7D23" w:rsidRDefault="00B13140" w:rsidP="007C7D23">
            <w:pPr>
              <w:jc w:val="both"/>
              <w:rPr>
                <w:rFonts w:ascii="Arial" w:hAnsi="Arial" w:cs="Arial"/>
                <w:sz w:val="24"/>
                <w:szCs w:val="24"/>
              </w:rPr>
            </w:pPr>
            <w:r w:rsidRPr="007C7D23">
              <w:rPr>
                <w:rFonts w:ascii="Arial" w:hAnsi="Arial" w:cs="Arial"/>
                <w:sz w:val="24"/>
                <w:szCs w:val="24"/>
              </w:rPr>
              <w:t>1.1. INFORMACIÓN COMO FUENTE</w:t>
            </w:r>
          </w:p>
        </w:tc>
      </w:tr>
      <w:tr w:rsidR="00B13140" w:rsidTr="00E85287">
        <w:trPr>
          <w:gridAfter w:val="1"/>
          <w:wAfter w:w="236" w:type="dxa"/>
        </w:trPr>
        <w:tc>
          <w:tcPr>
            <w:tcW w:w="959" w:type="dxa"/>
            <w:vMerge/>
            <w:shd w:val="clear" w:color="auto" w:fill="C6D9F1" w:themeFill="text2" w:themeFillTint="33"/>
          </w:tcPr>
          <w:p w:rsidR="00B13140" w:rsidRPr="007C7D23" w:rsidRDefault="00B13140">
            <w:pPr>
              <w:rPr>
                <w:rFonts w:ascii="Arial" w:hAnsi="Arial" w:cs="Arial"/>
              </w:rPr>
            </w:pPr>
          </w:p>
        </w:tc>
        <w:tc>
          <w:tcPr>
            <w:tcW w:w="12263" w:type="dxa"/>
            <w:gridSpan w:val="8"/>
            <w:shd w:val="clear" w:color="auto" w:fill="BFBFBF" w:themeFill="background1" w:themeFillShade="BF"/>
          </w:tcPr>
          <w:p w:rsidR="00B13140" w:rsidRDefault="00B13140"/>
        </w:tc>
      </w:tr>
      <w:tr w:rsidR="00E85287" w:rsidTr="008B6AB3">
        <w:trPr>
          <w:gridAfter w:val="1"/>
          <w:wAfter w:w="236" w:type="dxa"/>
        </w:trPr>
        <w:tc>
          <w:tcPr>
            <w:tcW w:w="959" w:type="dxa"/>
            <w:vMerge/>
            <w:shd w:val="clear" w:color="auto" w:fill="C6D9F1" w:themeFill="text2" w:themeFillTint="33"/>
          </w:tcPr>
          <w:p w:rsidR="00B13140" w:rsidRPr="007C7D23" w:rsidRDefault="00B13140">
            <w:pPr>
              <w:rPr>
                <w:rFonts w:ascii="Arial" w:hAnsi="Arial" w:cs="Arial"/>
              </w:rPr>
            </w:pPr>
          </w:p>
        </w:tc>
        <w:tc>
          <w:tcPr>
            <w:tcW w:w="283" w:type="dxa"/>
            <w:gridSpan w:val="2"/>
            <w:shd w:val="clear" w:color="auto" w:fill="F2F2F2" w:themeFill="background1" w:themeFillShade="F2"/>
          </w:tcPr>
          <w:p w:rsidR="00B13140" w:rsidRPr="007C7D23" w:rsidRDefault="00B13140">
            <w:pPr>
              <w:rPr>
                <w:rFonts w:ascii="Arial" w:hAnsi="Arial" w:cs="Arial"/>
              </w:rPr>
            </w:pPr>
          </w:p>
        </w:tc>
        <w:tc>
          <w:tcPr>
            <w:tcW w:w="3167" w:type="dxa"/>
            <w:shd w:val="clear" w:color="auto" w:fill="F2F2F2" w:themeFill="background1" w:themeFillShade="F2"/>
          </w:tcPr>
          <w:p w:rsidR="00B13140" w:rsidRPr="001E543A" w:rsidRDefault="00B13140">
            <w:pP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B13140" w:rsidRPr="001E543A" w:rsidRDefault="00B13140">
            <w:pPr>
              <w:rPr>
                <w:rFonts w:ascii="Arial" w:hAnsi="Arial" w:cs="Arial"/>
                <w:b/>
              </w:rPr>
            </w:pPr>
            <w:r w:rsidRPr="001E543A">
              <w:rPr>
                <w:rFonts w:ascii="Arial" w:hAnsi="Arial" w:cs="Arial"/>
                <w:b/>
              </w:rPr>
              <w:t xml:space="preserve">DEFINICIÓN </w:t>
            </w:r>
          </w:p>
        </w:tc>
        <w:tc>
          <w:tcPr>
            <w:tcW w:w="6125" w:type="dxa"/>
            <w:gridSpan w:val="3"/>
            <w:shd w:val="clear" w:color="auto" w:fill="F2F2F2" w:themeFill="background1" w:themeFillShade="F2"/>
          </w:tcPr>
          <w:p w:rsidR="00B13140" w:rsidRPr="001E543A" w:rsidRDefault="00E85287">
            <w:pPr>
              <w:rPr>
                <w:rFonts w:ascii="Arial" w:hAnsi="Arial" w:cs="Arial"/>
                <w:b/>
              </w:rPr>
            </w:pPr>
            <w:r>
              <w:rPr>
                <w:rFonts w:ascii="Arial" w:hAnsi="Arial" w:cs="Arial"/>
                <w:b/>
              </w:rPr>
              <w:t>ACTIVIDADES</w:t>
            </w:r>
          </w:p>
        </w:tc>
      </w:tr>
      <w:tr w:rsidR="00E85287" w:rsidTr="008B6AB3">
        <w:trPr>
          <w:gridAfter w:val="1"/>
          <w:wAfter w:w="236" w:type="dxa"/>
          <w:trHeight w:val="472"/>
        </w:trPr>
        <w:tc>
          <w:tcPr>
            <w:tcW w:w="959" w:type="dxa"/>
            <w:vMerge/>
            <w:shd w:val="clear" w:color="auto" w:fill="C6D9F1" w:themeFill="text2" w:themeFillTint="33"/>
          </w:tcPr>
          <w:p w:rsidR="00EA690B" w:rsidRPr="007C7D23" w:rsidRDefault="00EA690B">
            <w:pPr>
              <w:rPr>
                <w:rFonts w:ascii="Arial" w:hAnsi="Arial" w:cs="Arial"/>
              </w:rPr>
            </w:pPr>
          </w:p>
        </w:tc>
        <w:tc>
          <w:tcPr>
            <w:tcW w:w="283" w:type="dxa"/>
            <w:gridSpan w:val="2"/>
            <w:vMerge w:val="restart"/>
            <w:shd w:val="clear" w:color="auto" w:fill="F2F2F2" w:themeFill="background1" w:themeFillShade="F2"/>
          </w:tcPr>
          <w:p w:rsidR="00EA690B" w:rsidRPr="007C7D23" w:rsidRDefault="00EA690B">
            <w:pPr>
              <w:rPr>
                <w:rFonts w:ascii="Arial" w:hAnsi="Arial" w:cs="Arial"/>
              </w:rPr>
            </w:pPr>
          </w:p>
        </w:tc>
        <w:tc>
          <w:tcPr>
            <w:tcW w:w="3167" w:type="dxa"/>
          </w:tcPr>
          <w:p w:rsidR="00EA690B" w:rsidRPr="001E543A" w:rsidRDefault="00EA690B" w:rsidP="001E543A">
            <w:pPr>
              <w:autoSpaceDE w:val="0"/>
              <w:autoSpaceDN w:val="0"/>
              <w:adjustRightInd w:val="0"/>
              <w:jc w:val="both"/>
              <w:rPr>
                <w:rFonts w:ascii="Arial" w:hAnsi="Arial" w:cs="Arial"/>
                <w:sz w:val="20"/>
                <w:szCs w:val="20"/>
              </w:rPr>
            </w:pPr>
            <w:r w:rsidRPr="001E543A">
              <w:rPr>
                <w:rFonts w:ascii="Arial" w:hAnsi="Arial" w:cs="Arial"/>
                <w:sz w:val="20"/>
                <w:szCs w:val="20"/>
              </w:rPr>
              <w:t>Definir la</w:t>
            </w:r>
            <w:r>
              <w:rPr>
                <w:rFonts w:ascii="Arial" w:hAnsi="Arial" w:cs="Arial"/>
                <w:sz w:val="20"/>
                <w:szCs w:val="20"/>
              </w:rPr>
              <w:t xml:space="preserve"> </w:t>
            </w:r>
            <w:r w:rsidRPr="001E543A">
              <w:rPr>
                <w:rFonts w:ascii="Arial" w:hAnsi="Arial" w:cs="Arial"/>
                <w:sz w:val="20"/>
                <w:szCs w:val="20"/>
              </w:rPr>
              <w:t>información</w:t>
            </w:r>
          </w:p>
          <w:p w:rsidR="00EA690B" w:rsidRPr="001E543A" w:rsidRDefault="00EA690B" w:rsidP="00D0069E">
            <w:pPr>
              <w:autoSpaceDE w:val="0"/>
              <w:autoSpaceDN w:val="0"/>
              <w:adjustRightInd w:val="0"/>
              <w:jc w:val="both"/>
              <w:rPr>
                <w:rFonts w:ascii="Arial" w:hAnsi="Arial" w:cs="Arial"/>
              </w:rPr>
            </w:pPr>
            <w:r w:rsidRPr="001E543A">
              <w:rPr>
                <w:rFonts w:ascii="Arial" w:hAnsi="Arial" w:cs="Arial"/>
                <w:sz w:val="20"/>
                <w:szCs w:val="20"/>
              </w:rPr>
              <w:t>Que</w:t>
            </w:r>
            <w:r>
              <w:rPr>
                <w:rFonts w:ascii="Arial" w:hAnsi="Arial" w:cs="Arial"/>
                <w:sz w:val="20"/>
                <w:szCs w:val="20"/>
              </w:rPr>
              <w:t xml:space="preserve"> </w:t>
            </w:r>
            <w:r w:rsidRPr="001E543A">
              <w:rPr>
                <w:rFonts w:ascii="Arial" w:hAnsi="Arial" w:cs="Arial"/>
                <w:sz w:val="20"/>
                <w:szCs w:val="20"/>
              </w:rPr>
              <w:t>se necesita</w:t>
            </w:r>
          </w:p>
        </w:tc>
        <w:tc>
          <w:tcPr>
            <w:tcW w:w="2688" w:type="dxa"/>
            <w:gridSpan w:val="2"/>
          </w:tcPr>
          <w:p w:rsidR="00EA690B" w:rsidRPr="001E543A" w:rsidRDefault="00EA690B" w:rsidP="00B13140">
            <w:pPr>
              <w:autoSpaceDE w:val="0"/>
              <w:autoSpaceDN w:val="0"/>
              <w:adjustRightInd w:val="0"/>
              <w:jc w:val="both"/>
              <w:rPr>
                <w:rFonts w:ascii="Arial" w:hAnsi="Arial" w:cs="Arial"/>
                <w:sz w:val="20"/>
                <w:szCs w:val="20"/>
              </w:rPr>
            </w:pPr>
            <w:r w:rsidRPr="001E543A">
              <w:rPr>
                <w:rFonts w:ascii="Arial" w:hAnsi="Arial" w:cs="Arial"/>
                <w:sz w:val="20"/>
                <w:szCs w:val="20"/>
              </w:rPr>
              <w:t>Precisar</w:t>
            </w:r>
            <w:r>
              <w:rPr>
                <w:rFonts w:ascii="Arial" w:hAnsi="Arial" w:cs="Arial"/>
                <w:sz w:val="20"/>
                <w:szCs w:val="20"/>
              </w:rPr>
              <w:t xml:space="preserve"> </w:t>
            </w:r>
            <w:r w:rsidRPr="001E543A">
              <w:rPr>
                <w:rFonts w:ascii="Arial" w:hAnsi="Arial" w:cs="Arial"/>
                <w:sz w:val="20"/>
                <w:szCs w:val="20"/>
              </w:rPr>
              <w:t>la información</w:t>
            </w:r>
          </w:p>
          <w:p w:rsidR="00EA690B" w:rsidRDefault="00EA690B" w:rsidP="00B13140">
            <w:pPr>
              <w:autoSpaceDE w:val="0"/>
              <w:autoSpaceDN w:val="0"/>
              <w:adjustRightInd w:val="0"/>
              <w:jc w:val="both"/>
              <w:rPr>
                <w:rFonts w:ascii="Arial" w:hAnsi="Arial" w:cs="Arial"/>
                <w:sz w:val="20"/>
                <w:szCs w:val="20"/>
              </w:rPr>
            </w:pPr>
            <w:r w:rsidRPr="001E543A">
              <w:rPr>
                <w:rFonts w:ascii="Arial" w:hAnsi="Arial" w:cs="Arial"/>
                <w:sz w:val="20"/>
                <w:szCs w:val="20"/>
              </w:rPr>
              <w:t>requerida con el</w:t>
            </w:r>
            <w:r>
              <w:rPr>
                <w:rFonts w:ascii="Arial" w:hAnsi="Arial" w:cs="Arial"/>
                <w:sz w:val="20"/>
                <w:szCs w:val="20"/>
              </w:rPr>
              <w:t xml:space="preserve"> </w:t>
            </w:r>
            <w:r w:rsidRPr="001E543A">
              <w:rPr>
                <w:rFonts w:ascii="Arial" w:hAnsi="Arial" w:cs="Arial"/>
                <w:sz w:val="20"/>
                <w:szCs w:val="20"/>
              </w:rPr>
              <w:t>fin de orientar y</w:t>
            </w:r>
            <w:r>
              <w:rPr>
                <w:rFonts w:ascii="Arial" w:hAnsi="Arial" w:cs="Arial"/>
                <w:sz w:val="20"/>
                <w:szCs w:val="20"/>
              </w:rPr>
              <w:t xml:space="preserve"> </w:t>
            </w:r>
            <w:r w:rsidRPr="001E543A">
              <w:rPr>
                <w:rFonts w:ascii="Arial" w:hAnsi="Arial" w:cs="Arial"/>
                <w:sz w:val="20"/>
                <w:szCs w:val="20"/>
              </w:rPr>
              <w:t>acotar la búsqueda</w:t>
            </w:r>
            <w:r>
              <w:rPr>
                <w:rFonts w:ascii="Arial" w:hAnsi="Arial" w:cs="Arial"/>
                <w:sz w:val="20"/>
                <w:szCs w:val="20"/>
              </w:rPr>
              <w:t xml:space="preserve"> </w:t>
            </w:r>
            <w:r w:rsidRPr="001E543A">
              <w:rPr>
                <w:rFonts w:ascii="Arial" w:hAnsi="Arial" w:cs="Arial"/>
                <w:sz w:val="20"/>
                <w:szCs w:val="20"/>
              </w:rPr>
              <w:t>en ambiente</w:t>
            </w:r>
            <w:r>
              <w:rPr>
                <w:rFonts w:ascii="Arial" w:hAnsi="Arial" w:cs="Arial"/>
                <w:sz w:val="20"/>
                <w:szCs w:val="20"/>
              </w:rPr>
              <w:t xml:space="preserve"> </w:t>
            </w:r>
            <w:r w:rsidRPr="001E543A">
              <w:rPr>
                <w:rFonts w:ascii="Arial" w:hAnsi="Arial" w:cs="Arial"/>
                <w:sz w:val="20"/>
                <w:szCs w:val="20"/>
              </w:rPr>
              <w:t>digital.</w:t>
            </w:r>
          </w:p>
          <w:p w:rsidR="00EA690B" w:rsidRDefault="00EA690B" w:rsidP="00B13140">
            <w:pPr>
              <w:autoSpaceDE w:val="0"/>
              <w:autoSpaceDN w:val="0"/>
              <w:adjustRightInd w:val="0"/>
              <w:jc w:val="both"/>
            </w:pPr>
          </w:p>
        </w:tc>
        <w:tc>
          <w:tcPr>
            <w:tcW w:w="6125" w:type="dxa"/>
            <w:gridSpan w:val="3"/>
          </w:tcPr>
          <w:p w:rsidR="00EA690B" w:rsidRDefault="00D35300">
            <w:r w:rsidRPr="00D35300">
              <w:t>Investigar qué son los residuos sólidos, cómo se clasifican según su composición, la forma correcta como se debe dar su disposición final, por qué es importante realizar una separación responsable de los residuos, qué acciones podemos tomar para controlar el exceso de residuos tanto orgánicos como inorgánicos.</w:t>
            </w:r>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Default="00EA690B"/>
        </w:tc>
        <w:tc>
          <w:tcPr>
            <w:tcW w:w="3167" w:type="dxa"/>
          </w:tcPr>
          <w:p w:rsidR="00EA690B" w:rsidRPr="00D0069E" w:rsidRDefault="00EA690B" w:rsidP="00D0069E">
            <w:pPr>
              <w:autoSpaceDE w:val="0"/>
              <w:autoSpaceDN w:val="0"/>
              <w:adjustRightInd w:val="0"/>
              <w:rPr>
                <w:rFonts w:ascii="Arial" w:hAnsi="Arial" w:cs="Arial"/>
                <w:sz w:val="20"/>
                <w:szCs w:val="20"/>
              </w:rPr>
            </w:pPr>
            <w:r w:rsidRPr="00D0069E">
              <w:rPr>
                <w:rFonts w:ascii="Arial" w:hAnsi="Arial" w:cs="Arial"/>
                <w:sz w:val="20"/>
                <w:szCs w:val="20"/>
              </w:rPr>
              <w:t>Buscar y</w:t>
            </w:r>
            <w:r>
              <w:rPr>
                <w:rFonts w:ascii="Arial" w:hAnsi="Arial" w:cs="Arial"/>
                <w:sz w:val="20"/>
                <w:szCs w:val="20"/>
              </w:rPr>
              <w:t xml:space="preserve"> </w:t>
            </w:r>
            <w:r w:rsidRPr="00D0069E">
              <w:rPr>
                <w:rFonts w:ascii="Arial" w:hAnsi="Arial" w:cs="Arial"/>
                <w:sz w:val="20"/>
                <w:szCs w:val="20"/>
              </w:rPr>
              <w:t>acceder a</w:t>
            </w:r>
          </w:p>
          <w:p w:rsidR="00EA690B" w:rsidRPr="00D0069E" w:rsidRDefault="00EA690B" w:rsidP="00D0069E">
            <w:pPr>
              <w:rPr>
                <w:rFonts w:ascii="Arial" w:hAnsi="Arial" w:cs="Arial"/>
              </w:rPr>
            </w:pPr>
            <w:r w:rsidRPr="00D0069E">
              <w:rPr>
                <w:rFonts w:ascii="Arial" w:hAnsi="Arial" w:cs="Arial"/>
                <w:sz w:val="20"/>
                <w:szCs w:val="20"/>
              </w:rPr>
              <w:t>información</w:t>
            </w:r>
          </w:p>
        </w:tc>
        <w:tc>
          <w:tcPr>
            <w:tcW w:w="2688" w:type="dxa"/>
            <w:gridSpan w:val="2"/>
          </w:tcPr>
          <w:p w:rsidR="00EA690B" w:rsidRDefault="00EA690B" w:rsidP="00E85287">
            <w:pPr>
              <w:autoSpaceDE w:val="0"/>
              <w:autoSpaceDN w:val="0"/>
              <w:adjustRightInd w:val="0"/>
              <w:jc w:val="both"/>
              <w:rPr>
                <w:rFonts w:ascii="Arial" w:hAnsi="Arial" w:cs="Arial"/>
                <w:sz w:val="20"/>
                <w:szCs w:val="20"/>
              </w:rPr>
            </w:pPr>
            <w:r w:rsidRPr="00D0069E">
              <w:rPr>
                <w:rFonts w:ascii="Arial" w:hAnsi="Arial" w:cs="Arial"/>
                <w:sz w:val="20"/>
                <w:szCs w:val="20"/>
              </w:rPr>
              <w:t>Generar y/o</w:t>
            </w:r>
            <w:r>
              <w:rPr>
                <w:rFonts w:ascii="Arial" w:hAnsi="Arial" w:cs="Arial"/>
                <w:sz w:val="20"/>
                <w:szCs w:val="20"/>
              </w:rPr>
              <w:t xml:space="preserve"> </w:t>
            </w:r>
            <w:r w:rsidRPr="00D0069E">
              <w:rPr>
                <w:rFonts w:ascii="Arial" w:hAnsi="Arial" w:cs="Arial"/>
                <w:sz w:val="20"/>
                <w:szCs w:val="20"/>
              </w:rPr>
              <w:t>aplicar una estrategia</w:t>
            </w:r>
            <w:r>
              <w:rPr>
                <w:rFonts w:ascii="Arial" w:hAnsi="Arial" w:cs="Arial"/>
                <w:sz w:val="20"/>
                <w:szCs w:val="20"/>
              </w:rPr>
              <w:t xml:space="preserve"> </w:t>
            </w:r>
            <w:r w:rsidRPr="00D0069E">
              <w:rPr>
                <w:rFonts w:ascii="Arial" w:hAnsi="Arial" w:cs="Arial"/>
                <w:sz w:val="20"/>
                <w:szCs w:val="20"/>
              </w:rPr>
              <w:t>de búsqueda</w:t>
            </w:r>
            <w:r w:rsidR="00B41F88">
              <w:rPr>
                <w:rFonts w:ascii="Arial" w:hAnsi="Arial" w:cs="Arial"/>
                <w:sz w:val="20"/>
                <w:szCs w:val="20"/>
              </w:rPr>
              <w:t xml:space="preserve"> </w:t>
            </w:r>
            <w:r w:rsidRPr="00D0069E">
              <w:rPr>
                <w:rFonts w:ascii="Arial" w:hAnsi="Arial" w:cs="Arial"/>
                <w:sz w:val="20"/>
                <w:szCs w:val="20"/>
              </w:rPr>
              <w:t>para localizar</w:t>
            </w:r>
            <w:r>
              <w:rPr>
                <w:rFonts w:ascii="Arial" w:hAnsi="Arial" w:cs="Arial"/>
                <w:sz w:val="20"/>
                <w:szCs w:val="20"/>
              </w:rPr>
              <w:t xml:space="preserve"> </w:t>
            </w:r>
            <w:r w:rsidRPr="00D0069E">
              <w:rPr>
                <w:rFonts w:ascii="Arial" w:hAnsi="Arial" w:cs="Arial"/>
                <w:sz w:val="20"/>
                <w:szCs w:val="20"/>
              </w:rPr>
              <w:t>información en</w:t>
            </w:r>
            <w:r w:rsidR="00E85287">
              <w:rPr>
                <w:rFonts w:ascii="Arial" w:hAnsi="Arial" w:cs="Arial"/>
                <w:sz w:val="20"/>
                <w:szCs w:val="20"/>
              </w:rPr>
              <w:t xml:space="preserve"> </w:t>
            </w:r>
            <w:r w:rsidRPr="00D0069E">
              <w:rPr>
                <w:rFonts w:ascii="Arial" w:hAnsi="Arial" w:cs="Arial"/>
                <w:sz w:val="20"/>
                <w:szCs w:val="20"/>
              </w:rPr>
              <w:t>ambiente digital</w:t>
            </w:r>
            <w:r w:rsidR="00E85287">
              <w:rPr>
                <w:rFonts w:ascii="Arial" w:hAnsi="Arial" w:cs="Arial"/>
                <w:sz w:val="20"/>
                <w:szCs w:val="20"/>
              </w:rPr>
              <w:t>.</w:t>
            </w:r>
          </w:p>
          <w:p w:rsidR="00EA690B" w:rsidRPr="00D0069E" w:rsidRDefault="00EA690B" w:rsidP="00B13140">
            <w:pPr>
              <w:jc w:val="both"/>
              <w:rPr>
                <w:rFonts w:ascii="Arial" w:hAnsi="Arial" w:cs="Arial"/>
              </w:rPr>
            </w:pPr>
          </w:p>
        </w:tc>
        <w:tc>
          <w:tcPr>
            <w:tcW w:w="6125" w:type="dxa"/>
            <w:gridSpan w:val="3"/>
          </w:tcPr>
          <w:p w:rsidR="00EA690B" w:rsidRDefault="00D35300">
            <w:r w:rsidRPr="00D35300">
              <w:t>Investigar qué son los residuos sólidos, cómo se clasifican según su composición, la forma correcta como se debe dar su disposición final, por qué es importante realizar una separación responsable de los residuos, qué acciones podemos tomar para controlar el exceso de residuos tanto orgánicos como inorgánicos.</w:t>
            </w:r>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Default="00EA690B"/>
        </w:tc>
        <w:tc>
          <w:tcPr>
            <w:tcW w:w="3167" w:type="dxa"/>
          </w:tcPr>
          <w:p w:rsidR="00EA690B" w:rsidRPr="00D0069E" w:rsidRDefault="00EA690B" w:rsidP="00D0069E">
            <w:pPr>
              <w:autoSpaceDE w:val="0"/>
              <w:autoSpaceDN w:val="0"/>
              <w:adjustRightInd w:val="0"/>
              <w:rPr>
                <w:rFonts w:ascii="Arial" w:hAnsi="Arial" w:cs="Arial"/>
                <w:sz w:val="20"/>
                <w:szCs w:val="20"/>
              </w:rPr>
            </w:pPr>
            <w:r w:rsidRPr="00D0069E">
              <w:rPr>
                <w:rFonts w:ascii="Arial" w:hAnsi="Arial" w:cs="Arial"/>
                <w:sz w:val="20"/>
                <w:szCs w:val="20"/>
              </w:rPr>
              <w:t>Evaluar y</w:t>
            </w:r>
            <w:r>
              <w:rPr>
                <w:rFonts w:ascii="Arial" w:hAnsi="Arial" w:cs="Arial"/>
                <w:sz w:val="20"/>
                <w:szCs w:val="20"/>
              </w:rPr>
              <w:t xml:space="preserve"> </w:t>
            </w:r>
            <w:r w:rsidRPr="00D0069E">
              <w:rPr>
                <w:rFonts w:ascii="Arial" w:hAnsi="Arial" w:cs="Arial"/>
                <w:sz w:val="20"/>
                <w:szCs w:val="20"/>
              </w:rPr>
              <w:t>seleccionar</w:t>
            </w:r>
          </w:p>
          <w:p w:rsidR="00EA690B" w:rsidRPr="00D0069E" w:rsidRDefault="00EA690B" w:rsidP="00D0069E">
            <w:pPr>
              <w:rPr>
                <w:rFonts w:ascii="Arial" w:hAnsi="Arial" w:cs="Arial"/>
              </w:rPr>
            </w:pPr>
            <w:r w:rsidRPr="00D0069E">
              <w:rPr>
                <w:rFonts w:ascii="Arial" w:hAnsi="Arial" w:cs="Arial"/>
                <w:sz w:val="20"/>
                <w:szCs w:val="20"/>
              </w:rPr>
              <w:t>información</w:t>
            </w:r>
          </w:p>
        </w:tc>
        <w:tc>
          <w:tcPr>
            <w:tcW w:w="2688" w:type="dxa"/>
            <w:gridSpan w:val="2"/>
          </w:tcPr>
          <w:p w:rsidR="00EA690B" w:rsidRPr="00D0069E"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Elegir</w:t>
            </w:r>
            <w:r>
              <w:rPr>
                <w:rFonts w:ascii="Arial" w:hAnsi="Arial" w:cs="Arial"/>
                <w:sz w:val="20"/>
                <w:szCs w:val="20"/>
              </w:rPr>
              <w:t xml:space="preserve"> </w:t>
            </w:r>
            <w:r w:rsidRPr="00D0069E">
              <w:rPr>
                <w:rFonts w:ascii="Arial" w:hAnsi="Arial" w:cs="Arial"/>
                <w:sz w:val="20"/>
                <w:szCs w:val="20"/>
              </w:rPr>
              <w:t>una o más fuentes</w:t>
            </w:r>
          </w:p>
          <w:p w:rsidR="00EA690B" w:rsidRPr="00D0069E"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de información</w:t>
            </w:r>
            <w:r>
              <w:rPr>
                <w:rFonts w:ascii="Arial" w:hAnsi="Arial" w:cs="Arial"/>
                <w:sz w:val="20"/>
                <w:szCs w:val="20"/>
              </w:rPr>
              <w:t xml:space="preserve"> </w:t>
            </w:r>
            <w:r w:rsidRPr="00D0069E">
              <w:rPr>
                <w:rFonts w:ascii="Arial" w:hAnsi="Arial" w:cs="Arial"/>
                <w:sz w:val="20"/>
                <w:szCs w:val="20"/>
              </w:rPr>
              <w:t>y contenidos</w:t>
            </w:r>
            <w:r w:rsidR="00E85287">
              <w:rPr>
                <w:rFonts w:ascii="Arial" w:hAnsi="Arial" w:cs="Arial"/>
                <w:sz w:val="20"/>
                <w:szCs w:val="20"/>
              </w:rPr>
              <w:t xml:space="preserve"> </w:t>
            </w:r>
            <w:r w:rsidRPr="00D0069E">
              <w:rPr>
                <w:rFonts w:ascii="Arial" w:hAnsi="Arial" w:cs="Arial"/>
                <w:sz w:val="20"/>
                <w:szCs w:val="20"/>
              </w:rPr>
              <w:t>digitales en base</w:t>
            </w:r>
            <w:r>
              <w:rPr>
                <w:rFonts w:ascii="Arial" w:hAnsi="Arial" w:cs="Arial"/>
                <w:sz w:val="20"/>
                <w:szCs w:val="20"/>
              </w:rPr>
              <w:t xml:space="preserve"> </w:t>
            </w:r>
            <w:r w:rsidRPr="00D0069E">
              <w:rPr>
                <w:rFonts w:ascii="Arial" w:hAnsi="Arial" w:cs="Arial"/>
                <w:sz w:val="20"/>
                <w:szCs w:val="20"/>
              </w:rPr>
              <w:t>a criterios de</w:t>
            </w:r>
            <w:r w:rsidR="00E85287">
              <w:rPr>
                <w:rFonts w:ascii="Arial" w:hAnsi="Arial" w:cs="Arial"/>
                <w:sz w:val="20"/>
                <w:szCs w:val="20"/>
              </w:rPr>
              <w:t xml:space="preserve"> </w:t>
            </w:r>
            <w:r w:rsidRPr="00D0069E">
              <w:rPr>
                <w:rFonts w:ascii="Arial" w:hAnsi="Arial" w:cs="Arial"/>
                <w:sz w:val="20"/>
                <w:szCs w:val="20"/>
              </w:rPr>
              <w:t>pertinencia,</w:t>
            </w:r>
            <w:r>
              <w:rPr>
                <w:rFonts w:ascii="Arial" w:hAnsi="Arial" w:cs="Arial"/>
                <w:sz w:val="20"/>
                <w:szCs w:val="20"/>
              </w:rPr>
              <w:t xml:space="preserve"> </w:t>
            </w:r>
            <w:r w:rsidRPr="00D0069E">
              <w:rPr>
                <w:rFonts w:ascii="Arial" w:hAnsi="Arial" w:cs="Arial"/>
                <w:sz w:val="20"/>
                <w:szCs w:val="20"/>
              </w:rPr>
              <w:t>confiabilidad y</w:t>
            </w:r>
          </w:p>
          <w:p w:rsidR="00EA690B" w:rsidRDefault="00EA690B" w:rsidP="00B13140">
            <w:pPr>
              <w:jc w:val="both"/>
              <w:rPr>
                <w:rFonts w:ascii="Arial" w:hAnsi="Arial" w:cs="Arial"/>
                <w:sz w:val="20"/>
                <w:szCs w:val="20"/>
              </w:rPr>
            </w:pPr>
            <w:r w:rsidRPr="00D0069E">
              <w:rPr>
                <w:rFonts w:ascii="Arial" w:hAnsi="Arial" w:cs="Arial"/>
                <w:sz w:val="20"/>
                <w:szCs w:val="20"/>
              </w:rPr>
              <w:t>Validez.</w:t>
            </w:r>
          </w:p>
          <w:p w:rsidR="00EA690B" w:rsidRPr="00D0069E" w:rsidRDefault="00EA690B" w:rsidP="00B13140">
            <w:pPr>
              <w:jc w:val="both"/>
              <w:rPr>
                <w:rFonts w:ascii="Arial" w:hAnsi="Arial" w:cs="Arial"/>
              </w:rPr>
            </w:pPr>
          </w:p>
        </w:tc>
        <w:tc>
          <w:tcPr>
            <w:tcW w:w="6125" w:type="dxa"/>
            <w:gridSpan w:val="3"/>
          </w:tcPr>
          <w:p w:rsidR="00EA690B" w:rsidRDefault="00D35300">
            <w:r w:rsidRPr="00D35300">
              <w:t>Investigar qué son los residuos sólidos, cómo se clasifican según su composición, la forma correcta como se debe dar su disposición final, por qué es importante realizar una separación responsable de los residuos, qué acciones podemos tomar para controlar el exceso de residuos tanto orgánicos como inorgánicos.</w:t>
            </w:r>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Default="00EA690B"/>
        </w:tc>
        <w:tc>
          <w:tcPr>
            <w:tcW w:w="3167" w:type="dxa"/>
          </w:tcPr>
          <w:p w:rsidR="00EA690B" w:rsidRPr="00D0069E" w:rsidRDefault="00EA690B" w:rsidP="00D0069E">
            <w:pPr>
              <w:autoSpaceDE w:val="0"/>
              <w:autoSpaceDN w:val="0"/>
              <w:adjustRightInd w:val="0"/>
              <w:rPr>
                <w:rFonts w:ascii="Arial" w:hAnsi="Arial" w:cs="Arial"/>
              </w:rPr>
            </w:pPr>
            <w:r w:rsidRPr="00D0069E">
              <w:rPr>
                <w:rFonts w:ascii="Arial" w:hAnsi="Arial" w:cs="Arial"/>
                <w:sz w:val="20"/>
                <w:szCs w:val="20"/>
              </w:rPr>
              <w:t>Organizar</w:t>
            </w:r>
            <w:r>
              <w:rPr>
                <w:rFonts w:ascii="Arial" w:hAnsi="Arial" w:cs="Arial"/>
                <w:sz w:val="20"/>
                <w:szCs w:val="20"/>
              </w:rPr>
              <w:t xml:space="preserve"> </w:t>
            </w:r>
            <w:r w:rsidRPr="00D0069E">
              <w:rPr>
                <w:rFonts w:ascii="Arial" w:hAnsi="Arial" w:cs="Arial"/>
                <w:sz w:val="20"/>
                <w:szCs w:val="20"/>
              </w:rPr>
              <w:t>información</w:t>
            </w:r>
          </w:p>
        </w:tc>
        <w:tc>
          <w:tcPr>
            <w:tcW w:w="2688" w:type="dxa"/>
            <w:gridSpan w:val="2"/>
          </w:tcPr>
          <w:p w:rsidR="00EA690B" w:rsidRPr="00D0069E"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Ordenar y</w:t>
            </w:r>
            <w:r>
              <w:rPr>
                <w:rFonts w:ascii="Arial" w:hAnsi="Arial" w:cs="Arial"/>
                <w:sz w:val="20"/>
                <w:szCs w:val="20"/>
              </w:rPr>
              <w:t xml:space="preserve"> </w:t>
            </w:r>
            <w:r w:rsidRPr="00D0069E">
              <w:rPr>
                <w:rFonts w:ascii="Arial" w:hAnsi="Arial" w:cs="Arial"/>
                <w:sz w:val="20"/>
                <w:szCs w:val="20"/>
              </w:rPr>
              <w:t>estructurar información</w:t>
            </w:r>
            <w:r>
              <w:rPr>
                <w:rFonts w:ascii="Arial" w:hAnsi="Arial" w:cs="Arial"/>
                <w:sz w:val="20"/>
                <w:szCs w:val="20"/>
              </w:rPr>
              <w:t xml:space="preserve"> </w:t>
            </w:r>
            <w:r w:rsidRPr="00D0069E">
              <w:rPr>
                <w:rFonts w:ascii="Arial" w:hAnsi="Arial" w:cs="Arial"/>
                <w:sz w:val="20"/>
                <w:szCs w:val="20"/>
              </w:rPr>
              <w:t>digital en</w:t>
            </w:r>
          </w:p>
          <w:p w:rsidR="00EA690B"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base a esquemas</w:t>
            </w:r>
            <w:r>
              <w:rPr>
                <w:rFonts w:ascii="Arial" w:hAnsi="Arial" w:cs="Arial"/>
                <w:sz w:val="20"/>
                <w:szCs w:val="20"/>
              </w:rPr>
              <w:t xml:space="preserve"> </w:t>
            </w:r>
            <w:r w:rsidRPr="00D0069E">
              <w:rPr>
                <w:rFonts w:ascii="Arial" w:hAnsi="Arial" w:cs="Arial"/>
                <w:sz w:val="20"/>
                <w:szCs w:val="20"/>
              </w:rPr>
              <w:t>de clasificación</w:t>
            </w:r>
            <w:r>
              <w:rPr>
                <w:rFonts w:ascii="Arial" w:hAnsi="Arial" w:cs="Arial"/>
                <w:sz w:val="20"/>
                <w:szCs w:val="20"/>
              </w:rPr>
              <w:t xml:space="preserve"> </w:t>
            </w:r>
            <w:r w:rsidRPr="00D0069E">
              <w:rPr>
                <w:rFonts w:ascii="Arial" w:hAnsi="Arial" w:cs="Arial"/>
                <w:sz w:val="20"/>
                <w:szCs w:val="20"/>
              </w:rPr>
              <w:t>dados o propios</w:t>
            </w:r>
            <w:r>
              <w:rPr>
                <w:rFonts w:ascii="Arial" w:hAnsi="Arial" w:cs="Arial"/>
                <w:sz w:val="20"/>
                <w:szCs w:val="20"/>
              </w:rPr>
              <w:t xml:space="preserve"> </w:t>
            </w:r>
            <w:r w:rsidRPr="00D0069E">
              <w:rPr>
                <w:rFonts w:ascii="Arial" w:hAnsi="Arial" w:cs="Arial"/>
                <w:sz w:val="20"/>
                <w:szCs w:val="20"/>
              </w:rPr>
              <w:t>para recuperarla</w:t>
            </w:r>
            <w:r>
              <w:rPr>
                <w:rFonts w:ascii="Arial" w:hAnsi="Arial" w:cs="Arial"/>
                <w:sz w:val="20"/>
                <w:szCs w:val="20"/>
              </w:rPr>
              <w:t xml:space="preserve"> </w:t>
            </w:r>
            <w:r w:rsidRPr="00D0069E">
              <w:rPr>
                <w:rFonts w:ascii="Arial" w:hAnsi="Arial" w:cs="Arial"/>
                <w:sz w:val="20"/>
                <w:szCs w:val="20"/>
              </w:rPr>
              <w:t>y reutilizarla.</w:t>
            </w:r>
          </w:p>
          <w:p w:rsidR="00EA690B" w:rsidRPr="00D0069E" w:rsidRDefault="00EA690B" w:rsidP="00B13140">
            <w:pPr>
              <w:autoSpaceDE w:val="0"/>
              <w:autoSpaceDN w:val="0"/>
              <w:adjustRightInd w:val="0"/>
              <w:jc w:val="both"/>
              <w:rPr>
                <w:rFonts w:ascii="Arial" w:hAnsi="Arial" w:cs="Arial"/>
              </w:rPr>
            </w:pPr>
          </w:p>
        </w:tc>
        <w:tc>
          <w:tcPr>
            <w:tcW w:w="6125" w:type="dxa"/>
            <w:gridSpan w:val="3"/>
          </w:tcPr>
          <w:p w:rsidR="00D35300" w:rsidRDefault="00D35300" w:rsidP="00D35300">
            <w:r>
              <w:t>Identificar la diferencia entre los residuos orgánicos y los inorgánicos.</w:t>
            </w:r>
          </w:p>
          <w:p w:rsidR="00EA690B" w:rsidRDefault="00D35300" w:rsidP="00D35300">
            <w:r>
              <w:t>Elaborar una lista de los residuos sólidos más comunes que se generan en la escuela y clasificarlos según su tipo.</w:t>
            </w:r>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Pr="007C7D23" w:rsidRDefault="00EA690B" w:rsidP="00753819">
            <w:pPr>
              <w:rPr>
                <w:rFonts w:ascii="Arial" w:hAnsi="Arial" w:cs="Arial"/>
              </w:rPr>
            </w:pPr>
          </w:p>
        </w:tc>
        <w:tc>
          <w:tcPr>
            <w:tcW w:w="3167" w:type="dxa"/>
          </w:tcPr>
          <w:p w:rsidR="00EA690B" w:rsidRPr="00D0069E" w:rsidRDefault="00EA690B" w:rsidP="00D0069E">
            <w:pPr>
              <w:autoSpaceDE w:val="0"/>
              <w:autoSpaceDN w:val="0"/>
              <w:adjustRightInd w:val="0"/>
              <w:jc w:val="both"/>
              <w:rPr>
                <w:rFonts w:ascii="Arial" w:hAnsi="Arial" w:cs="Arial"/>
                <w:sz w:val="20"/>
                <w:szCs w:val="20"/>
              </w:rPr>
            </w:pPr>
            <w:r w:rsidRPr="00D0069E">
              <w:rPr>
                <w:rFonts w:ascii="Arial" w:hAnsi="Arial" w:cs="Arial"/>
                <w:sz w:val="20"/>
                <w:szCs w:val="20"/>
              </w:rPr>
              <w:t>Planificar</w:t>
            </w:r>
            <w:r>
              <w:rPr>
                <w:rFonts w:ascii="Arial" w:hAnsi="Arial" w:cs="Arial"/>
                <w:sz w:val="20"/>
                <w:szCs w:val="20"/>
              </w:rPr>
              <w:t xml:space="preserve"> </w:t>
            </w:r>
            <w:r w:rsidRPr="00D0069E">
              <w:rPr>
                <w:rFonts w:ascii="Arial" w:hAnsi="Arial" w:cs="Arial"/>
                <w:sz w:val="20"/>
                <w:szCs w:val="20"/>
              </w:rPr>
              <w:t>la elaboración</w:t>
            </w:r>
            <w:r>
              <w:rPr>
                <w:rFonts w:ascii="Arial" w:hAnsi="Arial" w:cs="Arial"/>
                <w:sz w:val="20"/>
                <w:szCs w:val="20"/>
              </w:rPr>
              <w:t xml:space="preserve"> </w:t>
            </w:r>
            <w:r w:rsidRPr="00D0069E">
              <w:rPr>
                <w:rFonts w:ascii="Arial" w:hAnsi="Arial" w:cs="Arial"/>
                <w:sz w:val="20"/>
                <w:szCs w:val="20"/>
              </w:rPr>
              <w:t>de</w:t>
            </w:r>
          </w:p>
          <w:p w:rsidR="00EA690B" w:rsidRDefault="00EA690B" w:rsidP="00E85287">
            <w:pPr>
              <w:autoSpaceDE w:val="0"/>
              <w:autoSpaceDN w:val="0"/>
              <w:adjustRightInd w:val="0"/>
              <w:jc w:val="both"/>
            </w:pPr>
            <w:r w:rsidRPr="00D0069E">
              <w:rPr>
                <w:rFonts w:ascii="Arial" w:hAnsi="Arial" w:cs="Arial"/>
                <w:sz w:val="20"/>
                <w:szCs w:val="20"/>
              </w:rPr>
              <w:t>un producto</w:t>
            </w:r>
            <w:r>
              <w:rPr>
                <w:rFonts w:ascii="Arial" w:hAnsi="Arial" w:cs="Arial"/>
                <w:sz w:val="20"/>
                <w:szCs w:val="20"/>
              </w:rPr>
              <w:t xml:space="preserve"> </w:t>
            </w:r>
            <w:r w:rsidRPr="00D0069E">
              <w:rPr>
                <w:rFonts w:ascii="Arial" w:hAnsi="Arial" w:cs="Arial"/>
                <w:sz w:val="20"/>
                <w:szCs w:val="20"/>
              </w:rPr>
              <w:t>de</w:t>
            </w:r>
            <w:r w:rsidR="00E85287">
              <w:rPr>
                <w:rFonts w:ascii="Arial" w:hAnsi="Arial" w:cs="Arial"/>
                <w:sz w:val="20"/>
                <w:szCs w:val="20"/>
              </w:rPr>
              <w:t xml:space="preserve"> </w:t>
            </w:r>
            <w:r w:rsidRPr="00D0069E">
              <w:rPr>
                <w:rFonts w:ascii="Arial" w:hAnsi="Arial" w:cs="Arial"/>
                <w:sz w:val="20"/>
                <w:szCs w:val="20"/>
              </w:rPr>
              <w:t>información</w:t>
            </w:r>
          </w:p>
        </w:tc>
        <w:tc>
          <w:tcPr>
            <w:tcW w:w="2688" w:type="dxa"/>
            <w:gridSpan w:val="2"/>
          </w:tcPr>
          <w:p w:rsidR="00EA690B" w:rsidRDefault="00EA690B" w:rsidP="00AF2F63">
            <w:pPr>
              <w:autoSpaceDE w:val="0"/>
              <w:autoSpaceDN w:val="0"/>
              <w:adjustRightInd w:val="0"/>
              <w:jc w:val="both"/>
              <w:rPr>
                <w:rFonts w:ascii="Arial" w:hAnsi="Arial" w:cs="Arial"/>
                <w:sz w:val="20"/>
                <w:szCs w:val="20"/>
              </w:rPr>
            </w:pPr>
            <w:r w:rsidRPr="00D0069E">
              <w:rPr>
                <w:rFonts w:ascii="Arial" w:hAnsi="Arial" w:cs="Arial"/>
                <w:sz w:val="20"/>
                <w:szCs w:val="20"/>
              </w:rPr>
              <w:t>Especificar los</w:t>
            </w:r>
            <w:r>
              <w:rPr>
                <w:rFonts w:ascii="Arial" w:hAnsi="Arial" w:cs="Arial"/>
                <w:sz w:val="20"/>
                <w:szCs w:val="20"/>
              </w:rPr>
              <w:t xml:space="preserve"> </w:t>
            </w:r>
            <w:r w:rsidRPr="00D0069E">
              <w:rPr>
                <w:rFonts w:ascii="Arial" w:hAnsi="Arial" w:cs="Arial"/>
                <w:sz w:val="20"/>
                <w:szCs w:val="20"/>
              </w:rPr>
              <w:t>pasos requeridos</w:t>
            </w:r>
            <w:r>
              <w:rPr>
                <w:rFonts w:ascii="Arial" w:hAnsi="Arial" w:cs="Arial"/>
                <w:sz w:val="20"/>
                <w:szCs w:val="20"/>
              </w:rPr>
              <w:t xml:space="preserve"> </w:t>
            </w:r>
            <w:r w:rsidRPr="00D0069E">
              <w:rPr>
                <w:rFonts w:ascii="Arial" w:hAnsi="Arial" w:cs="Arial"/>
                <w:sz w:val="20"/>
                <w:szCs w:val="20"/>
              </w:rPr>
              <w:t>de un plan de</w:t>
            </w:r>
            <w:r w:rsidR="00B41F88">
              <w:rPr>
                <w:rFonts w:ascii="Arial" w:hAnsi="Arial" w:cs="Arial"/>
                <w:sz w:val="20"/>
                <w:szCs w:val="20"/>
              </w:rPr>
              <w:t xml:space="preserve"> </w:t>
            </w:r>
            <w:r w:rsidRPr="00D0069E">
              <w:rPr>
                <w:rFonts w:ascii="Arial" w:hAnsi="Arial" w:cs="Arial"/>
                <w:sz w:val="20"/>
                <w:szCs w:val="20"/>
              </w:rPr>
              <w:t>trabajo para la</w:t>
            </w:r>
            <w:r>
              <w:rPr>
                <w:rFonts w:ascii="Arial" w:hAnsi="Arial" w:cs="Arial"/>
                <w:sz w:val="20"/>
                <w:szCs w:val="20"/>
              </w:rPr>
              <w:t xml:space="preserve"> </w:t>
            </w:r>
            <w:r w:rsidRPr="00D0069E">
              <w:rPr>
                <w:rFonts w:ascii="Arial" w:hAnsi="Arial" w:cs="Arial"/>
                <w:sz w:val="20"/>
                <w:szCs w:val="20"/>
              </w:rPr>
              <w:t xml:space="preserve">elaboración </w:t>
            </w:r>
            <w:r w:rsidRPr="00D0069E">
              <w:rPr>
                <w:rFonts w:ascii="Arial" w:hAnsi="Arial" w:cs="Arial"/>
                <w:sz w:val="20"/>
                <w:szCs w:val="20"/>
              </w:rPr>
              <w:lastRenderedPageBreak/>
              <w:t>de</w:t>
            </w:r>
            <w:r w:rsidR="00E85287">
              <w:rPr>
                <w:rFonts w:ascii="Arial" w:hAnsi="Arial" w:cs="Arial"/>
                <w:sz w:val="20"/>
                <w:szCs w:val="20"/>
              </w:rPr>
              <w:t xml:space="preserve"> </w:t>
            </w:r>
            <w:r w:rsidRPr="00D0069E">
              <w:rPr>
                <w:rFonts w:ascii="Arial" w:hAnsi="Arial" w:cs="Arial"/>
                <w:sz w:val="20"/>
                <w:szCs w:val="20"/>
              </w:rPr>
              <w:t>un producto usando</w:t>
            </w:r>
            <w:r>
              <w:rPr>
                <w:rFonts w:ascii="Arial" w:hAnsi="Arial" w:cs="Arial"/>
                <w:sz w:val="20"/>
                <w:szCs w:val="20"/>
              </w:rPr>
              <w:t xml:space="preserve"> </w:t>
            </w:r>
            <w:r w:rsidRPr="00D0069E">
              <w:rPr>
                <w:rFonts w:ascii="Arial" w:hAnsi="Arial" w:cs="Arial"/>
                <w:sz w:val="20"/>
                <w:szCs w:val="20"/>
              </w:rPr>
              <w:t>herramientas</w:t>
            </w:r>
            <w:r>
              <w:rPr>
                <w:rFonts w:ascii="Arial" w:hAnsi="Arial" w:cs="Arial"/>
                <w:sz w:val="20"/>
                <w:szCs w:val="20"/>
              </w:rPr>
              <w:t xml:space="preserve"> </w:t>
            </w:r>
            <w:r w:rsidRPr="00D0069E">
              <w:rPr>
                <w:rFonts w:ascii="Arial" w:hAnsi="Arial" w:cs="Arial"/>
                <w:sz w:val="20"/>
                <w:szCs w:val="20"/>
              </w:rPr>
              <w:t>digitales</w:t>
            </w:r>
            <w:r w:rsidR="00E85287">
              <w:rPr>
                <w:rFonts w:ascii="Arial" w:hAnsi="Arial" w:cs="Arial"/>
                <w:sz w:val="20"/>
                <w:szCs w:val="20"/>
              </w:rPr>
              <w:t>.</w:t>
            </w:r>
          </w:p>
          <w:p w:rsidR="00EA690B" w:rsidRDefault="00EA690B" w:rsidP="00AF2F63">
            <w:pPr>
              <w:autoSpaceDE w:val="0"/>
              <w:autoSpaceDN w:val="0"/>
              <w:adjustRightInd w:val="0"/>
              <w:jc w:val="both"/>
              <w:rPr>
                <w:rFonts w:ascii="Arial" w:hAnsi="Arial" w:cs="Arial"/>
                <w:sz w:val="20"/>
                <w:szCs w:val="20"/>
              </w:rPr>
            </w:pPr>
          </w:p>
          <w:p w:rsidR="00EA690B" w:rsidRDefault="00EA690B" w:rsidP="00AF2F63">
            <w:pPr>
              <w:autoSpaceDE w:val="0"/>
              <w:autoSpaceDN w:val="0"/>
              <w:adjustRightInd w:val="0"/>
              <w:jc w:val="both"/>
            </w:pPr>
          </w:p>
        </w:tc>
        <w:tc>
          <w:tcPr>
            <w:tcW w:w="6125" w:type="dxa"/>
            <w:gridSpan w:val="3"/>
          </w:tcPr>
          <w:p w:rsidR="00D35300" w:rsidRDefault="00D35300" w:rsidP="00D35300">
            <w:r>
              <w:lastRenderedPageBreak/>
              <w:t xml:space="preserve">En equipo compararán  las listas que cada integrante hizo de forma individual acerca de los residuos sólidos más comunes que se generan en la escuela y consensuaran una sola lista por </w:t>
            </w:r>
            <w:r>
              <w:lastRenderedPageBreak/>
              <w:t>equipo.</w:t>
            </w:r>
          </w:p>
          <w:p w:rsidR="00EA690B" w:rsidRDefault="00D35300" w:rsidP="00D35300">
            <w:r>
              <w:t>Utilizarán un diagrama de T dibujado en el pizarrón para clasificar los residuos de la lista que consensuaron en  el equipo,  según su tipo (orgánico e inorgánico). Todos participarán dando sus aportes a través de una lluvia de ideas.</w:t>
            </w:r>
          </w:p>
        </w:tc>
      </w:tr>
      <w:tr w:rsidR="00EA690B" w:rsidTr="00E85287">
        <w:trPr>
          <w:gridAfter w:val="1"/>
          <w:wAfter w:w="236" w:type="dxa"/>
        </w:trPr>
        <w:tc>
          <w:tcPr>
            <w:tcW w:w="959" w:type="dxa"/>
            <w:vMerge/>
            <w:shd w:val="clear" w:color="auto" w:fill="C6D9F1" w:themeFill="text2" w:themeFillTint="33"/>
          </w:tcPr>
          <w:p w:rsidR="00EA690B" w:rsidRDefault="00EA690B"/>
        </w:tc>
        <w:tc>
          <w:tcPr>
            <w:tcW w:w="12263" w:type="dxa"/>
            <w:gridSpan w:val="8"/>
            <w:shd w:val="clear" w:color="auto" w:fill="BFBFBF" w:themeFill="background1" w:themeFillShade="BF"/>
          </w:tcPr>
          <w:p w:rsidR="00EA690B" w:rsidRDefault="00EA690B">
            <w:pPr>
              <w:rPr>
                <w:rFonts w:ascii="Arial" w:hAnsi="Arial" w:cs="Arial"/>
                <w:sz w:val="24"/>
                <w:szCs w:val="24"/>
              </w:rPr>
            </w:pPr>
          </w:p>
          <w:p w:rsidR="008B6AB3" w:rsidRPr="00AF2F63" w:rsidRDefault="00EA690B" w:rsidP="008B6AB3">
            <w:pPr>
              <w:rPr>
                <w:rFonts w:ascii="Arial" w:hAnsi="Arial" w:cs="Arial"/>
                <w:sz w:val="24"/>
                <w:szCs w:val="24"/>
              </w:rPr>
            </w:pPr>
            <w:r w:rsidRPr="00AF2F63">
              <w:rPr>
                <w:rFonts w:ascii="Arial" w:hAnsi="Arial" w:cs="Arial"/>
                <w:sz w:val="24"/>
                <w:szCs w:val="24"/>
              </w:rPr>
              <w:t>1.2. INFORMACIÓN COMO PRODUCTO</w:t>
            </w:r>
          </w:p>
        </w:tc>
      </w:tr>
      <w:tr w:rsidR="008B6AB3" w:rsidTr="008B6AB3">
        <w:tc>
          <w:tcPr>
            <w:tcW w:w="959" w:type="dxa"/>
            <w:vMerge/>
            <w:shd w:val="clear" w:color="auto" w:fill="C6D9F1" w:themeFill="text2" w:themeFillTint="33"/>
          </w:tcPr>
          <w:p w:rsidR="00EA690B" w:rsidRDefault="00EA690B"/>
        </w:tc>
        <w:tc>
          <w:tcPr>
            <w:tcW w:w="236" w:type="dxa"/>
            <w:vMerge w:val="restart"/>
            <w:shd w:val="clear" w:color="auto" w:fill="F2F2F2" w:themeFill="background1" w:themeFillShade="F2"/>
          </w:tcPr>
          <w:p w:rsidR="00EA690B" w:rsidRDefault="00EA690B"/>
        </w:tc>
        <w:tc>
          <w:tcPr>
            <w:tcW w:w="12263" w:type="dxa"/>
            <w:gridSpan w:val="8"/>
          </w:tcPr>
          <w:p w:rsidR="00EA690B" w:rsidRPr="00AF2F63" w:rsidRDefault="00EA690B">
            <w:pPr>
              <w:rPr>
                <w:rFonts w:ascii="Arial" w:hAnsi="Arial" w:cs="Arial"/>
                <w:sz w:val="24"/>
                <w:szCs w:val="24"/>
              </w:rPr>
            </w:pP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DEFINICIÓN</w:t>
            </w:r>
          </w:p>
        </w:tc>
        <w:tc>
          <w:tcPr>
            <w:tcW w:w="6125" w:type="dxa"/>
            <w:gridSpan w:val="3"/>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ACTIVIDADES</w:t>
            </w: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Sintetizar información</w:t>
            </w:r>
          </w:p>
          <w:p w:rsidR="00EA690B" w:rsidRPr="00B13140" w:rsidRDefault="00EA690B" w:rsidP="00E9640B">
            <w:pPr>
              <w:rPr>
                <w:rFonts w:ascii="Arial" w:hAnsi="Arial" w:cs="Arial"/>
                <w:sz w:val="20"/>
                <w:szCs w:val="20"/>
              </w:rPr>
            </w:pPr>
            <w:r w:rsidRPr="00B13140">
              <w:rPr>
                <w:rFonts w:ascii="Arial" w:hAnsi="Arial" w:cs="Arial"/>
                <w:sz w:val="20"/>
                <w:szCs w:val="20"/>
              </w:rPr>
              <w:t>digital</w:t>
            </w:r>
          </w:p>
        </w:tc>
        <w:tc>
          <w:tcPr>
            <w:tcW w:w="2688" w:type="dxa"/>
            <w:gridSpan w:val="2"/>
          </w:tcPr>
          <w:p w:rsidR="00EA690B" w:rsidRPr="00B13140" w:rsidRDefault="00EA690B" w:rsidP="00B13140">
            <w:pPr>
              <w:autoSpaceDE w:val="0"/>
              <w:autoSpaceDN w:val="0"/>
              <w:adjustRightInd w:val="0"/>
              <w:jc w:val="both"/>
              <w:rPr>
                <w:rFonts w:ascii="Arial" w:hAnsi="Arial" w:cs="Arial"/>
                <w:sz w:val="20"/>
                <w:szCs w:val="20"/>
              </w:rPr>
            </w:pPr>
            <w:r w:rsidRPr="00B13140">
              <w:rPr>
                <w:rFonts w:ascii="Arial" w:hAnsi="Arial" w:cs="Arial"/>
                <w:sz w:val="20"/>
                <w:szCs w:val="20"/>
              </w:rPr>
              <w:t>Combinar e integrar información en ambiente digital para crear un nuevo producto de información</w:t>
            </w:r>
          </w:p>
        </w:tc>
        <w:tc>
          <w:tcPr>
            <w:tcW w:w="6125" w:type="dxa"/>
            <w:gridSpan w:val="3"/>
          </w:tcPr>
          <w:p w:rsidR="00EA690B" w:rsidRDefault="00D35300">
            <w:r w:rsidRPr="00D35300">
              <w:t>Cada equipo debe realizar un video educativo (5 minutos mínimo-10 minutos máximo) en donde demostrarán la manera correcta de disponer del tipo de residuo sólido que le correspondió, utilizando los residuos que se encuentran en ese momento en las aulas para ejemplificar la acción. En este video también deben resaltar las razones por las que es importante disponer correctamente de estos residuos sólidos separándolos responsablemente y sugerir acciones que se pueden poner en práctica para controlar el exceso de residuos.</w:t>
            </w: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Generar un nuevo</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Producto de información</w:t>
            </w:r>
          </w:p>
        </w:tc>
        <w:tc>
          <w:tcPr>
            <w:tcW w:w="2688" w:type="dxa"/>
            <w:gridSpan w:val="2"/>
          </w:tcPr>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Representar, diseñar y generar nuevos productos</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en ambiente digital</w:t>
            </w:r>
          </w:p>
        </w:tc>
        <w:tc>
          <w:tcPr>
            <w:tcW w:w="6125" w:type="dxa"/>
            <w:gridSpan w:val="3"/>
          </w:tcPr>
          <w:p w:rsidR="00EA690B" w:rsidRDefault="00D35300">
            <w:r w:rsidRPr="00D35300">
              <w:t>Cada equipo debe realizar un video educativo (5 minutos mínimo-10 minutos máximo) en donde demostrarán la manera correcta de disponer del tipo de residuo sólido que le correspondió, utilizando los residuos que se encuentran en ese momento en las aulas para ejemplificar la acción. En este video también deben resaltar las razones por las que es importante disponer correctamente de estos residuos sólidos separándolos responsablemente y sugerir acciones que se pueden poner en práctica para controlar el exceso de residuos.</w:t>
            </w:r>
          </w:p>
        </w:tc>
      </w:tr>
      <w:tr w:rsidR="00E85287" w:rsidTr="008B6AB3">
        <w:tc>
          <w:tcPr>
            <w:tcW w:w="959" w:type="dxa"/>
            <w:vMerge w:val="restart"/>
            <w:shd w:val="clear" w:color="auto" w:fill="8DB3E2" w:themeFill="text2" w:themeFillTint="66"/>
            <w:textDirection w:val="btLr"/>
          </w:tcPr>
          <w:p w:rsidR="00EA690B" w:rsidRDefault="00EA690B" w:rsidP="008746B3">
            <w:pPr>
              <w:ind w:left="113" w:right="113"/>
            </w:pPr>
            <w:bookmarkStart w:id="0" w:name="_GoBack"/>
            <w:bookmarkEnd w:id="0"/>
            <w:r>
              <w:rPr>
                <w:rFonts w:ascii="FuturaStd-Heavy" w:hAnsi="FuturaStd-Heavy" w:cs="FuturaStd-Heavy"/>
                <w:color w:val="FFFFFF"/>
                <w:sz w:val="36"/>
                <w:szCs w:val="36"/>
              </w:rPr>
              <w:t xml:space="preserve"> </w:t>
            </w:r>
            <w:r w:rsidRPr="008746B3">
              <w:rPr>
                <w:rFonts w:ascii="Arial" w:hAnsi="Arial" w:cs="Arial"/>
                <w:sz w:val="36"/>
                <w:szCs w:val="36"/>
              </w:rPr>
              <w:t>2.</w:t>
            </w:r>
            <w:r>
              <w:rPr>
                <w:rFonts w:ascii="Arial" w:hAnsi="Arial" w:cs="Arial"/>
                <w:sz w:val="36"/>
                <w:szCs w:val="36"/>
              </w:rPr>
              <w:t xml:space="preserve"> </w:t>
            </w:r>
            <w:r w:rsidRPr="008746B3">
              <w:rPr>
                <w:rFonts w:ascii="Arial" w:hAnsi="Arial" w:cs="Arial"/>
                <w:sz w:val="36"/>
                <w:szCs w:val="36"/>
              </w:rPr>
              <w:t>Colaboración</w:t>
            </w:r>
            <w:r>
              <w:rPr>
                <w:rFonts w:ascii="Arial" w:hAnsi="Arial" w:cs="Arial"/>
                <w:sz w:val="36"/>
                <w:szCs w:val="36"/>
              </w:rPr>
              <w:t xml:space="preserve">   </w:t>
            </w:r>
          </w:p>
        </w:tc>
        <w:tc>
          <w:tcPr>
            <w:tcW w:w="236" w:type="dxa"/>
            <w:vMerge w:val="restart"/>
            <w:shd w:val="clear" w:color="auto" w:fill="F2F2F2" w:themeFill="background1" w:themeFillShade="F2"/>
          </w:tcPr>
          <w:p w:rsidR="00EA690B" w:rsidRDefault="00EA690B"/>
        </w:tc>
        <w:tc>
          <w:tcPr>
            <w:tcW w:w="12263" w:type="dxa"/>
            <w:gridSpan w:val="8"/>
            <w:shd w:val="clear" w:color="auto" w:fill="BFBFBF" w:themeFill="background1" w:themeFillShade="BF"/>
          </w:tcPr>
          <w:p w:rsidR="00EA690B" w:rsidRDefault="00EA690B" w:rsidP="00922077">
            <w:pPr>
              <w:rPr>
                <w:rFonts w:ascii="Arial" w:hAnsi="Arial" w:cs="Arial"/>
                <w:sz w:val="24"/>
                <w:szCs w:val="24"/>
              </w:rPr>
            </w:pPr>
          </w:p>
          <w:p w:rsidR="008B6AB3" w:rsidRPr="00922077" w:rsidRDefault="00EA690B" w:rsidP="008B6AB3">
            <w:pPr>
              <w:rPr>
                <w:rFonts w:ascii="Arial" w:hAnsi="Arial" w:cs="Arial"/>
                <w:sz w:val="24"/>
                <w:szCs w:val="24"/>
              </w:rPr>
            </w:pPr>
            <w:r w:rsidRPr="00922077">
              <w:rPr>
                <w:rFonts w:ascii="Arial" w:hAnsi="Arial" w:cs="Arial"/>
                <w:sz w:val="24"/>
                <w:szCs w:val="24"/>
              </w:rPr>
              <w:t>2.1. COMUNICACIÓN EFECTIVA</w:t>
            </w:r>
          </w:p>
        </w:tc>
      </w:tr>
      <w:tr w:rsidR="008B6AB3" w:rsidTr="008B6AB3">
        <w:tc>
          <w:tcPr>
            <w:tcW w:w="959" w:type="dxa"/>
            <w:vMerge/>
            <w:shd w:val="clear" w:color="auto" w:fill="8DB3E2" w:themeFill="text2" w:themeFillTint="66"/>
          </w:tcPr>
          <w:p w:rsidR="00EA690B" w:rsidRDefault="00EA690B" w:rsidP="008746B3">
            <w:pPr>
              <w:ind w:left="113" w:right="113"/>
            </w:pPr>
          </w:p>
        </w:tc>
        <w:tc>
          <w:tcPr>
            <w:tcW w:w="236" w:type="dxa"/>
            <w:vMerge/>
            <w:shd w:val="clear" w:color="auto" w:fill="F2F2F2" w:themeFill="background1" w:themeFillShade="F2"/>
          </w:tcPr>
          <w:p w:rsidR="00EA690B" w:rsidRDefault="00EA690B"/>
        </w:tc>
        <w:tc>
          <w:tcPr>
            <w:tcW w:w="12263" w:type="dxa"/>
            <w:gridSpan w:val="8"/>
          </w:tcPr>
          <w:p w:rsidR="00EA690B" w:rsidRDefault="00EA690B"/>
        </w:tc>
      </w:tr>
      <w:tr w:rsidR="00E85287" w:rsidTr="008B6AB3">
        <w:tc>
          <w:tcPr>
            <w:tcW w:w="959" w:type="dxa"/>
            <w:vMerge/>
            <w:shd w:val="clear" w:color="auto" w:fill="8DB3E2" w:themeFill="text2" w:themeFillTint="66"/>
            <w:textDirection w:val="btLr"/>
          </w:tcPr>
          <w:p w:rsidR="00EA690B" w:rsidRDefault="00EA690B" w:rsidP="008746B3">
            <w:pPr>
              <w:ind w:left="113" w:right="113"/>
            </w:pPr>
          </w:p>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851"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5962" w:type="dxa"/>
            <w:gridSpan w:val="2"/>
            <w:shd w:val="clear" w:color="auto" w:fill="F2F2F2" w:themeFill="background1" w:themeFillShade="F2"/>
          </w:tcPr>
          <w:p w:rsidR="00EA690B" w:rsidRDefault="00EA690B" w:rsidP="008746B3">
            <w:pPr>
              <w:jc w:val="center"/>
            </w:pPr>
            <w:r w:rsidRPr="001E543A">
              <w:rPr>
                <w:rFonts w:ascii="Arial" w:hAnsi="Arial" w:cs="Arial"/>
                <w:b/>
              </w:rPr>
              <w:t>ACTIVIDADES</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Utilizar protocolos</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sociales en ambiente</w:t>
            </w:r>
          </w:p>
          <w:p w:rsidR="00EA690B" w:rsidRPr="008746B3" w:rsidRDefault="00EA690B" w:rsidP="008746B3">
            <w:pPr>
              <w:jc w:val="both"/>
              <w:rPr>
                <w:rFonts w:ascii="Arial" w:hAnsi="Arial" w:cs="Arial"/>
              </w:rPr>
            </w:pPr>
            <w:r w:rsidRPr="008746B3">
              <w:rPr>
                <w:rFonts w:ascii="Arial" w:hAnsi="Arial" w:cs="Arial"/>
                <w:sz w:val="20"/>
                <w:szCs w:val="20"/>
              </w:rPr>
              <w:t>digital</w:t>
            </w:r>
          </w:p>
        </w:tc>
        <w:tc>
          <w:tcPr>
            <w:tcW w:w="2851" w:type="dxa"/>
            <w:gridSpan w:val="3"/>
          </w:tcPr>
          <w:p w:rsidR="00EA690B" w:rsidRPr="008746B3" w:rsidRDefault="00EA690B" w:rsidP="00C41D36">
            <w:pPr>
              <w:autoSpaceDE w:val="0"/>
              <w:autoSpaceDN w:val="0"/>
              <w:adjustRightInd w:val="0"/>
              <w:jc w:val="both"/>
              <w:rPr>
                <w:rFonts w:ascii="Arial" w:hAnsi="Arial" w:cs="Arial"/>
              </w:rPr>
            </w:pPr>
            <w:r w:rsidRPr="008746B3">
              <w:rPr>
                <w:rFonts w:ascii="Arial" w:hAnsi="Arial" w:cs="Arial"/>
                <w:sz w:val="20"/>
                <w:szCs w:val="20"/>
              </w:rPr>
              <w:t>Reconocer y aplicar reglas y</w:t>
            </w:r>
            <w:r w:rsidR="00C41D36">
              <w:rPr>
                <w:rFonts w:ascii="Arial" w:hAnsi="Arial" w:cs="Arial"/>
                <w:sz w:val="20"/>
                <w:szCs w:val="20"/>
              </w:rPr>
              <w:t xml:space="preserve"> </w:t>
            </w:r>
            <w:r w:rsidRPr="008746B3">
              <w:rPr>
                <w:rFonts w:ascii="Arial" w:hAnsi="Arial" w:cs="Arial"/>
                <w:sz w:val="20"/>
                <w:szCs w:val="20"/>
              </w:rPr>
              <w:t>normas sociales para comunicar información en</w:t>
            </w:r>
            <w:r w:rsidR="00C41D36">
              <w:rPr>
                <w:rFonts w:ascii="Arial" w:hAnsi="Arial" w:cs="Arial"/>
                <w:sz w:val="20"/>
                <w:szCs w:val="20"/>
              </w:rPr>
              <w:t xml:space="preserve"> </w:t>
            </w:r>
            <w:r w:rsidRPr="008746B3">
              <w:rPr>
                <w:rFonts w:ascii="Arial" w:hAnsi="Arial" w:cs="Arial"/>
                <w:sz w:val="20"/>
                <w:szCs w:val="20"/>
              </w:rPr>
              <w:t>ambiente digital, según un propósito, medio digital</w:t>
            </w:r>
            <w:r>
              <w:rPr>
                <w:rFonts w:ascii="Arial" w:hAnsi="Arial" w:cs="Arial"/>
                <w:sz w:val="20"/>
                <w:szCs w:val="20"/>
              </w:rPr>
              <w:t xml:space="preserve"> </w:t>
            </w:r>
            <w:r w:rsidRPr="008746B3">
              <w:rPr>
                <w:rFonts w:ascii="Arial" w:hAnsi="Arial" w:cs="Arial"/>
                <w:sz w:val="20"/>
                <w:szCs w:val="20"/>
              </w:rPr>
              <w:t>y audiencia específica.</w:t>
            </w:r>
          </w:p>
        </w:tc>
        <w:tc>
          <w:tcPr>
            <w:tcW w:w="5962" w:type="dxa"/>
            <w:gridSpan w:val="2"/>
          </w:tcPr>
          <w:p w:rsidR="00EA690B" w:rsidRDefault="00D35300">
            <w:r w:rsidRPr="00D35300">
              <w:t>Subir el video a la</w:t>
            </w:r>
            <w:r>
              <w:t xml:space="preserve"> cuenta de Facebook del colegio y compartirlo.</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rsidP="00E4716C"/>
        </w:tc>
        <w:tc>
          <w:tcPr>
            <w:tcW w:w="3450"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Presentar</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información</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en función</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de una</w:t>
            </w:r>
          </w:p>
          <w:p w:rsidR="00EA690B" w:rsidRPr="008746B3" w:rsidRDefault="00EA690B" w:rsidP="008746B3">
            <w:pPr>
              <w:jc w:val="both"/>
              <w:rPr>
                <w:rFonts w:ascii="Arial" w:hAnsi="Arial" w:cs="Arial"/>
              </w:rPr>
            </w:pPr>
            <w:r w:rsidRPr="008746B3">
              <w:rPr>
                <w:rFonts w:ascii="Arial" w:hAnsi="Arial" w:cs="Arial"/>
                <w:sz w:val="20"/>
                <w:szCs w:val="20"/>
              </w:rPr>
              <w:t>audiencia</w:t>
            </w:r>
          </w:p>
        </w:tc>
        <w:tc>
          <w:tcPr>
            <w:tcW w:w="2851"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Aplicar criterios de diseño</w:t>
            </w:r>
            <w:r>
              <w:rPr>
                <w:rFonts w:ascii="Arial" w:hAnsi="Arial" w:cs="Arial"/>
                <w:sz w:val="20"/>
                <w:szCs w:val="20"/>
              </w:rPr>
              <w:t xml:space="preserve"> </w:t>
            </w:r>
            <w:r w:rsidRPr="008746B3">
              <w:rPr>
                <w:rFonts w:ascii="Arial" w:hAnsi="Arial" w:cs="Arial"/>
                <w:sz w:val="20"/>
                <w:szCs w:val="20"/>
              </w:rPr>
              <w:t>y formato en la elaboración de</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un documento, presentación u</w:t>
            </w:r>
          </w:p>
          <w:p w:rsidR="00EA690B" w:rsidRPr="008746B3" w:rsidRDefault="00EA690B" w:rsidP="008746B3">
            <w:pPr>
              <w:autoSpaceDE w:val="0"/>
              <w:autoSpaceDN w:val="0"/>
              <w:adjustRightInd w:val="0"/>
              <w:jc w:val="both"/>
              <w:rPr>
                <w:rFonts w:ascii="Arial" w:hAnsi="Arial" w:cs="Arial"/>
              </w:rPr>
            </w:pPr>
            <w:r w:rsidRPr="008746B3">
              <w:rPr>
                <w:rFonts w:ascii="Arial" w:hAnsi="Arial" w:cs="Arial"/>
                <w:sz w:val="20"/>
                <w:szCs w:val="20"/>
              </w:rPr>
              <w:t>otro en función de una  audiencia y finalidad específica.</w:t>
            </w:r>
          </w:p>
        </w:tc>
        <w:tc>
          <w:tcPr>
            <w:tcW w:w="5962" w:type="dxa"/>
            <w:gridSpan w:val="2"/>
          </w:tcPr>
          <w:p w:rsidR="00EA690B" w:rsidRDefault="00D35300">
            <w:r w:rsidRPr="00D35300">
              <w:t>Cada equipo debe realizar un video educativo (5 minutos mínimo-10 minutos máximo) en donde demostrarán la manera correcta de disponer del tipo de residuo sólido que le correspondió, utilizando los residuos que se encuentran en ese momento en las aulas para ejemplificar la acción. En este video también deben resaltar las razones por las que es importante disponer correctamente de estos residuos sólidos separándolos responsablemente y sugerir acciones que se pueden poner en práctica para controlar el exceso de residuos. Este video irá dirigido a los demás estudiantes y docentes de la escuela para crear conciencia acerca del tema.</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rsidP="00D41F9A"/>
        </w:tc>
        <w:tc>
          <w:tcPr>
            <w:tcW w:w="3450"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Transmitir</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información</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considerando</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objetivo</w:t>
            </w:r>
          </w:p>
          <w:p w:rsidR="00EA690B" w:rsidRPr="008746B3" w:rsidRDefault="00EA690B" w:rsidP="008746B3">
            <w:pPr>
              <w:jc w:val="both"/>
              <w:rPr>
                <w:rFonts w:ascii="Arial" w:hAnsi="Arial" w:cs="Arial"/>
              </w:rPr>
            </w:pPr>
            <w:r w:rsidRPr="008746B3">
              <w:rPr>
                <w:rFonts w:ascii="Arial" w:hAnsi="Arial" w:cs="Arial"/>
                <w:sz w:val="20"/>
                <w:szCs w:val="20"/>
              </w:rPr>
              <w:t>y audiencia</w:t>
            </w:r>
          </w:p>
        </w:tc>
        <w:tc>
          <w:tcPr>
            <w:tcW w:w="2851" w:type="dxa"/>
            <w:gridSpan w:val="3"/>
          </w:tcPr>
          <w:p w:rsidR="00EA690B" w:rsidRPr="008746B3" w:rsidRDefault="00EA690B" w:rsidP="00B41F88">
            <w:pPr>
              <w:autoSpaceDE w:val="0"/>
              <w:autoSpaceDN w:val="0"/>
              <w:adjustRightInd w:val="0"/>
              <w:jc w:val="both"/>
              <w:rPr>
                <w:rFonts w:ascii="Arial" w:hAnsi="Arial" w:cs="Arial"/>
              </w:rPr>
            </w:pPr>
            <w:r w:rsidRPr="008746B3">
              <w:rPr>
                <w:rFonts w:ascii="Arial" w:hAnsi="Arial" w:cs="Arial"/>
                <w:sz w:val="20"/>
                <w:szCs w:val="20"/>
              </w:rPr>
              <w:t>Reconocer y destacar la información relevante e</w:t>
            </w:r>
            <w:r w:rsidR="00B41F88">
              <w:rPr>
                <w:rFonts w:ascii="Arial" w:hAnsi="Arial" w:cs="Arial"/>
                <w:sz w:val="20"/>
                <w:szCs w:val="20"/>
              </w:rPr>
              <w:t xml:space="preserve"> </w:t>
            </w:r>
            <w:r w:rsidRPr="008746B3">
              <w:rPr>
                <w:rFonts w:ascii="Arial" w:hAnsi="Arial" w:cs="Arial"/>
                <w:sz w:val="20"/>
                <w:szCs w:val="20"/>
              </w:rPr>
              <w:t>identificar el medio digital más</w:t>
            </w:r>
            <w:r w:rsidR="00C41D36">
              <w:rPr>
                <w:rFonts w:ascii="Arial" w:hAnsi="Arial" w:cs="Arial"/>
                <w:sz w:val="20"/>
                <w:szCs w:val="20"/>
              </w:rPr>
              <w:t xml:space="preserve"> </w:t>
            </w:r>
            <w:r w:rsidRPr="008746B3">
              <w:rPr>
                <w:rFonts w:ascii="Arial" w:hAnsi="Arial" w:cs="Arial"/>
                <w:sz w:val="20"/>
                <w:szCs w:val="20"/>
              </w:rPr>
              <w:t>adecuado para enviar un mensaje de acuerdo a</w:t>
            </w:r>
            <w:r w:rsidR="00C41D36">
              <w:rPr>
                <w:rFonts w:ascii="Arial" w:hAnsi="Arial" w:cs="Arial"/>
                <w:sz w:val="20"/>
                <w:szCs w:val="20"/>
              </w:rPr>
              <w:t xml:space="preserve"> </w:t>
            </w:r>
            <w:r w:rsidRPr="008746B3">
              <w:rPr>
                <w:rFonts w:ascii="Arial" w:hAnsi="Arial" w:cs="Arial"/>
                <w:sz w:val="20"/>
                <w:szCs w:val="20"/>
              </w:rPr>
              <w:t>un propósito y audiencia específica.</w:t>
            </w:r>
          </w:p>
        </w:tc>
        <w:tc>
          <w:tcPr>
            <w:tcW w:w="5962" w:type="dxa"/>
            <w:gridSpan w:val="2"/>
          </w:tcPr>
          <w:p w:rsidR="00EA690B" w:rsidRDefault="00D35300">
            <w:r w:rsidRPr="00D35300">
              <w:t>Subir el video a la cuenta de Facebook del colegio para compartirlo con los demás estudiantes y docentes de la escuela</w:t>
            </w:r>
          </w:p>
        </w:tc>
      </w:tr>
      <w:tr w:rsidR="008B6AB3" w:rsidTr="008B6AB3">
        <w:tc>
          <w:tcPr>
            <w:tcW w:w="959" w:type="dxa"/>
            <w:vMerge/>
            <w:shd w:val="clear" w:color="auto" w:fill="8DB3E2" w:themeFill="text2" w:themeFillTint="66"/>
          </w:tcPr>
          <w:p w:rsidR="00EA690B" w:rsidRDefault="00EA690B"/>
        </w:tc>
        <w:tc>
          <w:tcPr>
            <w:tcW w:w="236" w:type="dxa"/>
            <w:vMerge w:val="restart"/>
            <w:shd w:val="clear" w:color="auto" w:fill="F2F2F2" w:themeFill="background1" w:themeFillShade="F2"/>
          </w:tcPr>
          <w:p w:rsidR="00EA690B" w:rsidRDefault="00EA690B"/>
        </w:tc>
        <w:tc>
          <w:tcPr>
            <w:tcW w:w="12263" w:type="dxa"/>
            <w:gridSpan w:val="8"/>
            <w:shd w:val="clear" w:color="auto" w:fill="BFBFBF" w:themeFill="background1" w:themeFillShade="BF"/>
          </w:tcPr>
          <w:p w:rsidR="008B6AB3" w:rsidRDefault="008B6AB3">
            <w:pPr>
              <w:rPr>
                <w:rFonts w:ascii="Arial" w:hAnsi="Arial" w:cs="Arial"/>
                <w:sz w:val="24"/>
                <w:szCs w:val="24"/>
              </w:rPr>
            </w:pPr>
          </w:p>
          <w:p w:rsidR="00EA690B" w:rsidRPr="008746B3" w:rsidRDefault="00EA690B" w:rsidP="008B6AB3">
            <w:pPr>
              <w:rPr>
                <w:rFonts w:ascii="Arial" w:hAnsi="Arial" w:cs="Arial"/>
                <w:sz w:val="24"/>
                <w:szCs w:val="24"/>
              </w:rPr>
            </w:pPr>
            <w:r w:rsidRPr="008746B3">
              <w:rPr>
                <w:rFonts w:ascii="Arial" w:hAnsi="Arial" w:cs="Arial"/>
                <w:sz w:val="24"/>
                <w:szCs w:val="24"/>
              </w:rPr>
              <w:t>2.2. COLABORACIÓN</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6125" w:type="dxa"/>
            <w:gridSpan w:val="3"/>
            <w:shd w:val="clear" w:color="auto" w:fill="F2F2F2" w:themeFill="background1" w:themeFillShade="F2"/>
          </w:tcPr>
          <w:p w:rsidR="00EA690B" w:rsidRDefault="00EA690B" w:rsidP="005C66E2">
            <w:pPr>
              <w:jc w:val="center"/>
            </w:pPr>
            <w:r w:rsidRPr="001E543A">
              <w:rPr>
                <w:rFonts w:ascii="Arial" w:hAnsi="Arial" w:cs="Arial"/>
                <w:b/>
              </w:rPr>
              <w:t>ACTIVIDADES</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Colaborar con otros</w:t>
            </w: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a distancia para</w:t>
            </w: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elaborar un producto</w:t>
            </w:r>
          </w:p>
          <w:p w:rsidR="00EA690B" w:rsidRDefault="00EA690B" w:rsidP="008746B3">
            <w:r w:rsidRPr="008746B3">
              <w:rPr>
                <w:rFonts w:ascii="Arial" w:hAnsi="Arial" w:cs="Arial"/>
                <w:sz w:val="20"/>
                <w:szCs w:val="20"/>
              </w:rPr>
              <w:t>de información</w:t>
            </w:r>
          </w:p>
        </w:tc>
        <w:tc>
          <w:tcPr>
            <w:tcW w:w="2688" w:type="dxa"/>
            <w:gridSpan w:val="2"/>
          </w:tcPr>
          <w:p w:rsidR="00EA690B" w:rsidRPr="008746B3" w:rsidRDefault="00EA690B" w:rsidP="00C41D36">
            <w:pPr>
              <w:autoSpaceDE w:val="0"/>
              <w:autoSpaceDN w:val="0"/>
              <w:adjustRightInd w:val="0"/>
              <w:rPr>
                <w:rFonts w:ascii="Arial" w:hAnsi="Arial" w:cs="Arial"/>
              </w:rPr>
            </w:pPr>
            <w:r w:rsidRPr="008746B3">
              <w:rPr>
                <w:rFonts w:ascii="Arial" w:hAnsi="Arial" w:cs="Arial"/>
                <w:sz w:val="20"/>
                <w:szCs w:val="20"/>
              </w:rPr>
              <w:t>Intercambiar información,</w:t>
            </w:r>
            <w:r w:rsidR="00C41D36">
              <w:rPr>
                <w:rFonts w:ascii="Arial" w:hAnsi="Arial" w:cs="Arial"/>
                <w:sz w:val="20"/>
                <w:szCs w:val="20"/>
              </w:rPr>
              <w:t xml:space="preserve"> </w:t>
            </w:r>
            <w:r w:rsidRPr="008746B3">
              <w:rPr>
                <w:rFonts w:ascii="Arial" w:hAnsi="Arial" w:cs="Arial"/>
                <w:sz w:val="20"/>
                <w:szCs w:val="20"/>
              </w:rPr>
              <w:t>debatir, argumentar y acordar</w:t>
            </w:r>
            <w:r w:rsidR="0073499F">
              <w:rPr>
                <w:rFonts w:ascii="Arial" w:hAnsi="Arial" w:cs="Arial"/>
                <w:sz w:val="20"/>
                <w:szCs w:val="20"/>
              </w:rPr>
              <w:t xml:space="preserve"> </w:t>
            </w:r>
            <w:r w:rsidRPr="008746B3">
              <w:rPr>
                <w:rFonts w:ascii="Arial" w:hAnsi="Arial" w:cs="Arial"/>
                <w:sz w:val="20"/>
                <w:szCs w:val="20"/>
              </w:rPr>
              <w:t>decisiones con otros a distancia para lograr objetivos</w:t>
            </w:r>
            <w:r w:rsidR="0073499F">
              <w:rPr>
                <w:rFonts w:ascii="Arial" w:hAnsi="Arial" w:cs="Arial"/>
                <w:sz w:val="20"/>
                <w:szCs w:val="20"/>
              </w:rPr>
              <w:t xml:space="preserve"> </w:t>
            </w:r>
            <w:r w:rsidRPr="008746B3">
              <w:rPr>
                <w:rFonts w:ascii="Arial" w:hAnsi="Arial" w:cs="Arial"/>
                <w:sz w:val="20"/>
                <w:szCs w:val="20"/>
              </w:rPr>
              <w:t>comunes en ambiente digital.</w:t>
            </w:r>
          </w:p>
        </w:tc>
        <w:tc>
          <w:tcPr>
            <w:tcW w:w="6125" w:type="dxa"/>
            <w:gridSpan w:val="3"/>
          </w:tcPr>
          <w:p w:rsidR="00EA690B" w:rsidRDefault="00D35300">
            <w:r w:rsidRPr="00D35300">
              <w:t>Subir el video a la cuenta de Facebook del colegio para compartirlo con los demás estudiantes y docentes de la escuela y recibir sus comentarios</w:t>
            </w:r>
            <w:r w:rsidR="008622E9">
              <w:t xml:space="preserve">, opiniones </w:t>
            </w:r>
            <w:r w:rsidRPr="00D35300">
              <w:t xml:space="preserve"> y debatir del tema.</w:t>
            </w:r>
          </w:p>
        </w:tc>
      </w:tr>
      <w:tr w:rsidR="00E85287" w:rsidTr="008B6AB3">
        <w:tc>
          <w:tcPr>
            <w:tcW w:w="959" w:type="dxa"/>
            <w:vMerge/>
            <w:shd w:val="clear" w:color="auto" w:fill="548DD4" w:themeFill="text2" w:themeFillTint="99"/>
          </w:tcPr>
          <w:p w:rsidR="00EA690B" w:rsidRDefault="00EA690B"/>
        </w:tc>
        <w:tc>
          <w:tcPr>
            <w:tcW w:w="236" w:type="dxa"/>
            <w:shd w:val="clear" w:color="auto" w:fill="F2F2F2" w:themeFill="background1" w:themeFillShade="F2"/>
          </w:tcPr>
          <w:p w:rsidR="00EA690B" w:rsidRPr="008B6AB3" w:rsidRDefault="00EA690B">
            <w:pPr>
              <w:rPr>
                <w:b/>
              </w:rPr>
            </w:pPr>
          </w:p>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6125" w:type="dxa"/>
            <w:gridSpan w:val="3"/>
            <w:shd w:val="clear" w:color="auto" w:fill="F2F2F2" w:themeFill="background1" w:themeFillShade="F2"/>
          </w:tcPr>
          <w:p w:rsidR="00EA690B" w:rsidRDefault="00EA690B" w:rsidP="005C66E2">
            <w:pPr>
              <w:jc w:val="center"/>
            </w:pPr>
            <w:r w:rsidRPr="001E543A">
              <w:rPr>
                <w:rFonts w:ascii="Arial" w:hAnsi="Arial" w:cs="Arial"/>
                <w:b/>
              </w:rPr>
              <w:t>ACTIVIDADES</w:t>
            </w:r>
          </w:p>
        </w:tc>
      </w:tr>
      <w:tr w:rsidR="00E85287" w:rsidTr="008B6AB3">
        <w:tc>
          <w:tcPr>
            <w:tcW w:w="959" w:type="dxa"/>
            <w:vMerge/>
            <w:shd w:val="clear" w:color="auto" w:fill="365F91" w:themeFill="accent1" w:themeFillShade="BF"/>
          </w:tcPr>
          <w:p w:rsidR="00E85287" w:rsidRPr="00B55B4E" w:rsidRDefault="00E85287">
            <w:pPr>
              <w:rPr>
                <w:rFonts w:ascii="Arial" w:hAnsi="Arial" w:cs="Arial"/>
                <w:sz w:val="24"/>
                <w:szCs w:val="24"/>
              </w:rPr>
            </w:pPr>
          </w:p>
        </w:tc>
        <w:tc>
          <w:tcPr>
            <w:tcW w:w="236" w:type="dxa"/>
            <w:shd w:val="clear" w:color="auto" w:fill="F2F2F2" w:themeFill="background1" w:themeFillShade="F2"/>
          </w:tcPr>
          <w:p w:rsidR="00E85287" w:rsidRPr="00B55B4E" w:rsidRDefault="00E85287">
            <w:pPr>
              <w:rPr>
                <w:rFonts w:ascii="Arial" w:hAnsi="Arial" w:cs="Arial"/>
                <w:sz w:val="24"/>
                <w:szCs w:val="24"/>
              </w:rPr>
            </w:pPr>
          </w:p>
        </w:tc>
        <w:tc>
          <w:tcPr>
            <w:tcW w:w="12263" w:type="dxa"/>
            <w:gridSpan w:val="8"/>
            <w:shd w:val="clear" w:color="auto" w:fill="BFBFBF" w:themeFill="background1" w:themeFillShade="BF"/>
          </w:tcPr>
          <w:p w:rsidR="008B6AB3" w:rsidRDefault="008B6AB3">
            <w:pPr>
              <w:rPr>
                <w:rFonts w:ascii="Arial" w:hAnsi="Arial" w:cs="Arial"/>
                <w:sz w:val="24"/>
                <w:szCs w:val="24"/>
              </w:rPr>
            </w:pPr>
          </w:p>
          <w:p w:rsidR="008B6AB3" w:rsidRPr="00B55B4E" w:rsidRDefault="00E85287" w:rsidP="008B6AB3">
            <w:pPr>
              <w:rPr>
                <w:rFonts w:ascii="Arial" w:hAnsi="Arial" w:cs="Arial"/>
                <w:sz w:val="24"/>
                <w:szCs w:val="24"/>
              </w:rPr>
            </w:pPr>
            <w:r w:rsidRPr="00B55B4E">
              <w:rPr>
                <w:rFonts w:ascii="Arial" w:hAnsi="Arial" w:cs="Arial"/>
                <w:sz w:val="24"/>
                <w:szCs w:val="24"/>
              </w:rPr>
              <w:t>4.2. SABER OPERAR LAS TIC</w:t>
            </w:r>
          </w:p>
        </w:tc>
      </w:tr>
      <w:tr w:rsidR="008B6AB3" w:rsidTr="008B6AB3">
        <w:tc>
          <w:tcPr>
            <w:tcW w:w="959" w:type="dxa"/>
            <w:vMerge/>
            <w:shd w:val="clear" w:color="auto" w:fill="365F91" w:themeFill="accent1" w:themeFillShade="BF"/>
          </w:tcPr>
          <w:p w:rsidR="008B6AB3" w:rsidRDefault="008B6AB3"/>
        </w:tc>
        <w:tc>
          <w:tcPr>
            <w:tcW w:w="236" w:type="dxa"/>
            <w:shd w:val="clear" w:color="auto" w:fill="F2F2F2" w:themeFill="background1" w:themeFillShade="F2"/>
          </w:tcPr>
          <w:p w:rsidR="008B6AB3" w:rsidRDefault="008B6AB3"/>
        </w:tc>
        <w:tc>
          <w:tcPr>
            <w:tcW w:w="3450" w:type="dxa"/>
            <w:gridSpan w:val="3"/>
          </w:tcPr>
          <w:p w:rsidR="008B6AB3" w:rsidRPr="00E85287" w:rsidRDefault="008B6AB3" w:rsidP="00E85287">
            <w:pPr>
              <w:jc w:val="both"/>
              <w:rPr>
                <w:rFonts w:ascii="Arial" w:hAnsi="Arial" w:cs="Arial"/>
              </w:rPr>
            </w:pPr>
          </w:p>
        </w:tc>
        <w:tc>
          <w:tcPr>
            <w:tcW w:w="2688" w:type="dxa"/>
            <w:gridSpan w:val="2"/>
          </w:tcPr>
          <w:p w:rsidR="008B6AB3" w:rsidRPr="00E85287" w:rsidRDefault="008B6AB3" w:rsidP="00B41F88">
            <w:pPr>
              <w:autoSpaceDE w:val="0"/>
              <w:autoSpaceDN w:val="0"/>
              <w:adjustRightInd w:val="0"/>
              <w:jc w:val="both"/>
              <w:rPr>
                <w:rFonts w:ascii="Arial" w:hAnsi="Arial" w:cs="Arial"/>
              </w:rPr>
            </w:pPr>
            <w:r w:rsidRPr="00E85287">
              <w:rPr>
                <w:rFonts w:ascii="Arial" w:hAnsi="Arial" w:cs="Arial"/>
                <w:sz w:val="20"/>
                <w:szCs w:val="20"/>
              </w:rPr>
              <w:t>Utilizar las funciones</w:t>
            </w:r>
            <w:r w:rsidR="00B41F88">
              <w:rPr>
                <w:rFonts w:ascii="Arial" w:hAnsi="Arial" w:cs="Arial"/>
                <w:sz w:val="20"/>
                <w:szCs w:val="20"/>
              </w:rPr>
              <w:t xml:space="preserve"> </w:t>
            </w:r>
            <w:r w:rsidRPr="00E85287">
              <w:rPr>
                <w:rFonts w:ascii="Arial" w:hAnsi="Arial" w:cs="Arial"/>
                <w:sz w:val="20"/>
                <w:szCs w:val="20"/>
              </w:rPr>
              <w:t>básicas de herramientas</w:t>
            </w:r>
            <w:r w:rsidR="00C41D36">
              <w:rPr>
                <w:rFonts w:ascii="Arial" w:hAnsi="Arial" w:cs="Arial"/>
                <w:sz w:val="20"/>
                <w:szCs w:val="20"/>
              </w:rPr>
              <w:t xml:space="preserve"> </w:t>
            </w:r>
            <w:r w:rsidRPr="00E85287">
              <w:rPr>
                <w:rFonts w:ascii="Arial" w:hAnsi="Arial" w:cs="Arial"/>
                <w:sz w:val="20"/>
                <w:szCs w:val="20"/>
              </w:rPr>
              <w:t>de comunicación a través de internet.</w:t>
            </w:r>
          </w:p>
        </w:tc>
        <w:tc>
          <w:tcPr>
            <w:tcW w:w="6125" w:type="dxa"/>
            <w:gridSpan w:val="3"/>
          </w:tcPr>
          <w:p w:rsidR="008B6AB3" w:rsidRDefault="008622E9">
            <w:r w:rsidRPr="008622E9">
              <w:t>Subir el video a la cuenta de Facebook del colegio para compartirlo con los demás estudiantes y docentes de la escuela y recibir sus comentarios y debatir del tema.</w:t>
            </w:r>
          </w:p>
        </w:tc>
      </w:tr>
    </w:tbl>
    <w:p w:rsidR="002D1705" w:rsidRDefault="002D1705"/>
    <w:sectPr w:rsidR="002D1705" w:rsidSect="004123D9">
      <w:headerReference w:type="default" r:id="rId9"/>
      <w:foot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58" w:rsidRDefault="00D75A58" w:rsidP="00C41D36">
      <w:pPr>
        <w:spacing w:after="0" w:line="240" w:lineRule="auto"/>
      </w:pPr>
      <w:r>
        <w:separator/>
      </w:r>
    </w:p>
  </w:endnote>
  <w:endnote w:type="continuationSeparator" w:id="0">
    <w:p w:rsidR="00D75A58" w:rsidRDefault="00D75A58" w:rsidP="00C4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Std-Heavy">
    <w:panose1 w:val="00000000000000000000"/>
    <w:charset w:val="00"/>
    <w:family w:val="swiss"/>
    <w:notTrueType/>
    <w:pitch w:val="default"/>
    <w:sig w:usb0="00000003" w:usb1="00000000" w:usb2="00000000" w:usb3="00000000" w:csb0="00000001" w:csb1="00000000"/>
  </w:font>
  <w:font w:name="Futura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36" w:rsidRDefault="00C41D36" w:rsidP="00C41D36">
    <w:pPr>
      <w:pStyle w:val="Piedepgina"/>
      <w:jc w:val="right"/>
    </w:pPr>
    <w:r w:rsidRPr="00C41D36">
      <w:rPr>
        <w:noProof/>
        <w:lang w:val="es-ES" w:eastAsia="es-ES"/>
      </w:rPr>
      <w:drawing>
        <wp:inline distT="0" distB="0" distL="0" distR="0">
          <wp:extent cx="1103630" cy="45085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508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58" w:rsidRDefault="00D75A58" w:rsidP="00C41D36">
      <w:pPr>
        <w:spacing w:after="0" w:line="240" w:lineRule="auto"/>
      </w:pPr>
      <w:r>
        <w:separator/>
      </w:r>
    </w:p>
  </w:footnote>
  <w:footnote w:type="continuationSeparator" w:id="0">
    <w:p w:rsidR="00D75A58" w:rsidRDefault="00D75A58" w:rsidP="00C41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36" w:rsidRDefault="00C41D36">
    <w:pPr>
      <w:pStyle w:val="Encabezado"/>
    </w:pPr>
    <w:r w:rsidRPr="00C41D36">
      <w:rPr>
        <w:noProof/>
        <w:lang w:val="es-ES" w:eastAsia="es-ES"/>
      </w:rPr>
      <w:drawing>
        <wp:inline distT="0" distB="0" distL="0" distR="0">
          <wp:extent cx="874206" cy="520298"/>
          <wp:effectExtent l="19050" t="0" r="2094"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063" cy="528545"/>
                  </a:xfrm>
                  <a:prstGeom prst="rect">
                    <a:avLst/>
                  </a:prstGeom>
                  <a:noFill/>
                </pic:spPr>
              </pic:pic>
            </a:graphicData>
          </a:graphic>
        </wp:inline>
      </w:drawing>
    </w:r>
    <w:r>
      <w:t xml:space="preserve">                                                                                                                                                                                               </w:t>
    </w:r>
    <w:r w:rsidRPr="00C41D36">
      <w:rPr>
        <w:noProof/>
        <w:lang w:val="es-ES" w:eastAsia="es-ES"/>
      </w:rPr>
      <w:drawing>
        <wp:inline distT="0" distB="0" distL="0" distR="0">
          <wp:extent cx="1135463" cy="768547"/>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53" cy="78052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2B60"/>
    <w:multiLevelType w:val="hybridMultilevel"/>
    <w:tmpl w:val="6E2850EA"/>
    <w:lvl w:ilvl="0" w:tplc="45D21BB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D9"/>
    <w:rsid w:val="00057D96"/>
    <w:rsid w:val="001E543A"/>
    <w:rsid w:val="002D1705"/>
    <w:rsid w:val="00391011"/>
    <w:rsid w:val="004109A6"/>
    <w:rsid w:val="004123D9"/>
    <w:rsid w:val="00450142"/>
    <w:rsid w:val="004E2326"/>
    <w:rsid w:val="005544DD"/>
    <w:rsid w:val="005A5820"/>
    <w:rsid w:val="005E0B93"/>
    <w:rsid w:val="00610163"/>
    <w:rsid w:val="0062459D"/>
    <w:rsid w:val="006272E1"/>
    <w:rsid w:val="00671A31"/>
    <w:rsid w:val="00696B69"/>
    <w:rsid w:val="006B61AD"/>
    <w:rsid w:val="0073499F"/>
    <w:rsid w:val="007C7D23"/>
    <w:rsid w:val="007E1AAE"/>
    <w:rsid w:val="008622E9"/>
    <w:rsid w:val="008746B3"/>
    <w:rsid w:val="008B6AB3"/>
    <w:rsid w:val="00922077"/>
    <w:rsid w:val="00A00EC6"/>
    <w:rsid w:val="00A02BAE"/>
    <w:rsid w:val="00A42C9F"/>
    <w:rsid w:val="00AD16E0"/>
    <w:rsid w:val="00AE1D97"/>
    <w:rsid w:val="00AF2F63"/>
    <w:rsid w:val="00B13140"/>
    <w:rsid w:val="00B355FC"/>
    <w:rsid w:val="00B41F88"/>
    <w:rsid w:val="00B55B4E"/>
    <w:rsid w:val="00BE3B64"/>
    <w:rsid w:val="00C41D36"/>
    <w:rsid w:val="00C434D2"/>
    <w:rsid w:val="00CD517E"/>
    <w:rsid w:val="00D0069E"/>
    <w:rsid w:val="00D167C7"/>
    <w:rsid w:val="00D35300"/>
    <w:rsid w:val="00D75A58"/>
    <w:rsid w:val="00E84E7A"/>
    <w:rsid w:val="00E85287"/>
    <w:rsid w:val="00E9640B"/>
    <w:rsid w:val="00EA5FCB"/>
    <w:rsid w:val="00EA690B"/>
    <w:rsid w:val="00F05F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543A"/>
    <w:pPr>
      <w:ind w:left="720"/>
      <w:contextualSpacing/>
    </w:pPr>
  </w:style>
  <w:style w:type="paragraph" w:styleId="Encabezado">
    <w:name w:val="header"/>
    <w:basedOn w:val="Normal"/>
    <w:link w:val="EncabezadoCar"/>
    <w:uiPriority w:val="99"/>
    <w:semiHidden/>
    <w:unhideWhenUsed/>
    <w:rsid w:val="00C41D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1D36"/>
  </w:style>
  <w:style w:type="paragraph" w:styleId="Piedepgina">
    <w:name w:val="footer"/>
    <w:basedOn w:val="Normal"/>
    <w:link w:val="PiedepginaCar"/>
    <w:uiPriority w:val="99"/>
    <w:semiHidden/>
    <w:unhideWhenUsed/>
    <w:rsid w:val="00C41D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41D36"/>
  </w:style>
  <w:style w:type="paragraph" w:styleId="Textodeglobo">
    <w:name w:val="Balloon Text"/>
    <w:basedOn w:val="Normal"/>
    <w:link w:val="TextodegloboCar"/>
    <w:uiPriority w:val="99"/>
    <w:semiHidden/>
    <w:unhideWhenUsed/>
    <w:rsid w:val="00C41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543A"/>
    <w:pPr>
      <w:ind w:left="720"/>
      <w:contextualSpacing/>
    </w:pPr>
  </w:style>
  <w:style w:type="paragraph" w:styleId="Encabezado">
    <w:name w:val="header"/>
    <w:basedOn w:val="Normal"/>
    <w:link w:val="EncabezadoCar"/>
    <w:uiPriority w:val="99"/>
    <w:semiHidden/>
    <w:unhideWhenUsed/>
    <w:rsid w:val="00C41D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1D36"/>
  </w:style>
  <w:style w:type="paragraph" w:styleId="Piedepgina">
    <w:name w:val="footer"/>
    <w:basedOn w:val="Normal"/>
    <w:link w:val="PiedepginaCar"/>
    <w:uiPriority w:val="99"/>
    <w:semiHidden/>
    <w:unhideWhenUsed/>
    <w:rsid w:val="00C41D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41D36"/>
  </w:style>
  <w:style w:type="paragraph" w:styleId="Textodeglobo">
    <w:name w:val="Balloon Text"/>
    <w:basedOn w:val="Normal"/>
    <w:link w:val="TextodegloboCar"/>
    <w:uiPriority w:val="99"/>
    <w:semiHidden/>
    <w:unhideWhenUsed/>
    <w:rsid w:val="00C41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09EAA7-C038-4A89-BE5D-999CD234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944</Words>
  <Characters>5197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UPB</dc:creator>
  <cp:lastModifiedBy>me</cp:lastModifiedBy>
  <cp:revision>2</cp:revision>
  <dcterms:created xsi:type="dcterms:W3CDTF">2013-10-08T03:22:00Z</dcterms:created>
  <dcterms:modified xsi:type="dcterms:W3CDTF">2013-10-08T03:22:00Z</dcterms:modified>
</cp:coreProperties>
</file>