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08" w:rsidRPr="00D16289" w:rsidRDefault="00D16289" w:rsidP="001C6E72">
      <w:pPr>
        <w:pStyle w:val="Ttulo1"/>
        <w:spacing w:after="240" w:line="240" w:lineRule="auto"/>
        <w:jc w:val="left"/>
        <w:rPr>
          <w:rFonts w:ascii="Verdana" w:eastAsia="Arial Unicode MS" w:hAnsi="Verdana"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s-E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-290830</wp:posOffset>
            </wp:positionV>
            <wp:extent cx="1367790" cy="1009650"/>
            <wp:effectExtent l="0" t="0" r="3810" b="0"/>
            <wp:wrapTight wrapText="bothSides">
              <wp:wrapPolygon edited="0">
                <wp:start x="0" y="0"/>
                <wp:lineTo x="0" y="21192"/>
                <wp:lineTo x="21359" y="21192"/>
                <wp:lineTo x="21359" y="0"/>
                <wp:lineTo x="0" y="0"/>
              </wp:wrapPolygon>
            </wp:wrapTight>
            <wp:docPr id="2" name="irc_mi" descr="http://www.laprensa.com.bo/diario/entretendencias/estilo-de-vida/20110920/media_recortes/2011/09/19/11820_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prensa.com.bo/diario/entretendencias/estilo-de-vida/20110920/media_recortes/2011/09/19/11820_g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670" w:rsidRPr="00D16289">
        <w:rPr>
          <w:rFonts w:ascii="Verdana" w:hAnsi="Verdana"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Plantilla del plan de unidad</w:t>
      </w:r>
      <w:r w:rsidR="00801F03" w:rsidRPr="00D16289">
        <w:rPr>
          <w:rFonts w:ascii="Verdana" w:hAnsi="Verdana"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6E72" w:rsidRPr="00D16289">
        <w:rPr>
          <w:rFonts w:ascii="Verdana" w:hAnsi="Verdana"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5"/>
        <w:gridCol w:w="6369"/>
      </w:tblGrid>
      <w:tr w:rsidR="00155C88" w:rsidRPr="00EB24B8" w:rsidTr="00EB24B8">
        <w:trPr>
          <w:trHeight w:val="353"/>
        </w:trPr>
        <w:tc>
          <w:tcPr>
            <w:tcW w:w="10364" w:type="dxa"/>
            <w:gridSpan w:val="2"/>
            <w:shd w:val="clear" w:color="auto" w:fill="EFD3D2"/>
          </w:tcPr>
          <w:p w:rsidR="00A63508" w:rsidRPr="00EB24B8" w:rsidRDefault="00A63508" w:rsidP="00E77251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EB24B8">
              <w:rPr>
                <w:rFonts w:ascii="Verdana" w:hAnsi="Verdana" w:cs="Arial"/>
                <w:b/>
                <w:bCs/>
                <w:sz w:val="20"/>
              </w:rPr>
              <w:t>Autor de la unidad</w:t>
            </w:r>
          </w:p>
        </w:tc>
      </w:tr>
      <w:tr w:rsidR="00155C88" w:rsidRPr="00EB24B8" w:rsidTr="00EB24B8">
        <w:trPr>
          <w:trHeight w:val="367"/>
        </w:trPr>
        <w:tc>
          <w:tcPr>
            <w:tcW w:w="3995" w:type="dxa"/>
            <w:shd w:val="clear" w:color="auto" w:fill="EFD3D2"/>
          </w:tcPr>
          <w:p w:rsidR="00A63508" w:rsidRPr="00EB24B8" w:rsidRDefault="00A63508" w:rsidP="00EB24B8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EB24B8">
              <w:rPr>
                <w:rFonts w:ascii="Verdana" w:hAnsi="Verdana" w:cs="Arial"/>
                <w:bCs/>
                <w:sz w:val="20"/>
                <w:szCs w:val="20"/>
              </w:rPr>
              <w:t xml:space="preserve">Nombre y apellido </w:t>
            </w:r>
          </w:p>
        </w:tc>
        <w:tc>
          <w:tcPr>
            <w:tcW w:w="6369" w:type="dxa"/>
            <w:shd w:val="clear" w:color="auto" w:fill="auto"/>
          </w:tcPr>
          <w:p w:rsidR="00A63508" w:rsidRPr="00EB24B8" w:rsidRDefault="000B5646" w:rsidP="00EB24B8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EB24B8">
              <w:rPr>
                <w:rFonts w:ascii="Verdana" w:hAnsi="Verdana" w:cs="Arial"/>
                <w:bCs/>
                <w:sz w:val="20"/>
                <w:szCs w:val="20"/>
              </w:rPr>
              <w:t>Rufina Oderay Quirós Gobea</w:t>
            </w:r>
          </w:p>
        </w:tc>
      </w:tr>
      <w:tr w:rsidR="00155C88" w:rsidRPr="00EB24B8" w:rsidTr="00EB24B8">
        <w:trPr>
          <w:trHeight w:val="367"/>
        </w:trPr>
        <w:tc>
          <w:tcPr>
            <w:tcW w:w="3995" w:type="dxa"/>
            <w:shd w:val="clear" w:color="auto" w:fill="EFD3D2"/>
          </w:tcPr>
          <w:p w:rsidR="00A63508" w:rsidRPr="00EB24B8" w:rsidRDefault="00A63508" w:rsidP="00EB24B8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EB24B8">
              <w:rPr>
                <w:rFonts w:ascii="Verdana" w:hAnsi="Verdana" w:cs="Arial"/>
                <w:bCs/>
                <w:sz w:val="20"/>
                <w:szCs w:val="20"/>
              </w:rPr>
              <w:t xml:space="preserve">Nombre </w:t>
            </w:r>
            <w:r w:rsidR="00835F59" w:rsidRPr="00EB24B8">
              <w:rPr>
                <w:rFonts w:ascii="Verdana" w:hAnsi="Verdana" w:cs="Arial"/>
                <w:bCs/>
                <w:sz w:val="20"/>
                <w:szCs w:val="20"/>
              </w:rPr>
              <w:t>de la institución educativa</w:t>
            </w:r>
          </w:p>
        </w:tc>
        <w:tc>
          <w:tcPr>
            <w:tcW w:w="6369" w:type="dxa"/>
            <w:shd w:val="clear" w:color="auto" w:fill="EFD3D2"/>
          </w:tcPr>
          <w:p w:rsidR="00A63508" w:rsidRPr="00EB24B8" w:rsidRDefault="000B5646" w:rsidP="00EB24B8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EB24B8">
              <w:rPr>
                <w:rFonts w:ascii="Verdana" w:hAnsi="Verdana" w:cs="Arial"/>
                <w:bCs/>
                <w:sz w:val="20"/>
                <w:szCs w:val="20"/>
              </w:rPr>
              <w:t>Escuela Piña</w:t>
            </w:r>
          </w:p>
        </w:tc>
      </w:tr>
      <w:tr w:rsidR="00155C88" w:rsidRPr="00EB24B8" w:rsidTr="00EB24B8">
        <w:trPr>
          <w:trHeight w:val="367"/>
        </w:trPr>
        <w:tc>
          <w:tcPr>
            <w:tcW w:w="3995" w:type="dxa"/>
            <w:shd w:val="clear" w:color="auto" w:fill="EFD3D2"/>
          </w:tcPr>
          <w:p w:rsidR="00A63508" w:rsidRPr="00EB24B8" w:rsidRDefault="00A63508" w:rsidP="00EB24B8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EB24B8">
              <w:rPr>
                <w:rFonts w:ascii="Verdana" w:hAnsi="Verdana" w:cs="Arial"/>
                <w:bCs/>
                <w:sz w:val="20"/>
                <w:szCs w:val="20"/>
              </w:rPr>
              <w:t xml:space="preserve">Ubicación </w:t>
            </w:r>
            <w:r w:rsidR="00835F59" w:rsidRPr="00EB24B8">
              <w:rPr>
                <w:rFonts w:ascii="Verdana" w:hAnsi="Verdana" w:cs="Arial"/>
                <w:bCs/>
                <w:sz w:val="20"/>
                <w:szCs w:val="20"/>
              </w:rPr>
              <w:t>de la institución educativa</w:t>
            </w:r>
          </w:p>
        </w:tc>
        <w:tc>
          <w:tcPr>
            <w:tcW w:w="6369" w:type="dxa"/>
            <w:shd w:val="clear" w:color="auto" w:fill="auto"/>
          </w:tcPr>
          <w:p w:rsidR="00A63508" w:rsidRPr="00EB24B8" w:rsidRDefault="000B5646" w:rsidP="00EB24B8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EB24B8">
              <w:rPr>
                <w:rFonts w:ascii="Verdana" w:hAnsi="Verdana" w:cs="Arial"/>
                <w:bCs/>
                <w:sz w:val="20"/>
                <w:szCs w:val="20"/>
              </w:rPr>
              <w:t>Provincia de Colón, Distrito de Chagres</w:t>
            </w:r>
          </w:p>
        </w:tc>
      </w:tr>
      <w:tr w:rsidR="00155C88" w:rsidRPr="00EB24B8" w:rsidTr="00EB24B8">
        <w:trPr>
          <w:trHeight w:val="611"/>
        </w:trPr>
        <w:tc>
          <w:tcPr>
            <w:tcW w:w="3995" w:type="dxa"/>
            <w:shd w:val="clear" w:color="auto" w:fill="EFD3D2"/>
          </w:tcPr>
          <w:p w:rsidR="00A63508" w:rsidRPr="00EB24B8" w:rsidRDefault="00A63508" w:rsidP="00EB24B8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EB24B8">
              <w:rPr>
                <w:rFonts w:ascii="Verdana" w:hAnsi="Verdana" w:cs="Arial"/>
                <w:bCs/>
                <w:sz w:val="20"/>
                <w:szCs w:val="20"/>
              </w:rPr>
              <w:t xml:space="preserve">Otros datos </w:t>
            </w:r>
            <w:r w:rsidR="00835F59" w:rsidRPr="00EB24B8">
              <w:rPr>
                <w:rFonts w:ascii="Verdana" w:hAnsi="Verdana" w:cs="Arial"/>
                <w:bCs/>
                <w:sz w:val="20"/>
                <w:szCs w:val="20"/>
              </w:rPr>
              <w:t>de la institución educativa</w:t>
            </w:r>
          </w:p>
        </w:tc>
        <w:tc>
          <w:tcPr>
            <w:tcW w:w="6369" w:type="dxa"/>
            <w:shd w:val="clear" w:color="auto" w:fill="EFD3D2"/>
          </w:tcPr>
          <w:p w:rsidR="00A63508" w:rsidRPr="00EB24B8" w:rsidRDefault="00323FEA" w:rsidP="00EB24B8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EB24B8">
              <w:rPr>
                <w:rFonts w:ascii="Verdana" w:hAnsi="Verdana" w:cs="Arial"/>
                <w:bCs/>
                <w:sz w:val="20"/>
                <w:szCs w:val="20"/>
              </w:rPr>
              <w:t>U</w:t>
            </w:r>
            <w:r w:rsidR="000B5646" w:rsidRPr="00EB24B8">
              <w:rPr>
                <w:rFonts w:ascii="Verdana" w:hAnsi="Verdana" w:cs="Arial"/>
                <w:bCs/>
                <w:sz w:val="20"/>
                <w:szCs w:val="20"/>
              </w:rPr>
              <w:t>bicada en el Sector de la Costa Abajo de Colón.</w:t>
            </w:r>
          </w:p>
        </w:tc>
      </w:tr>
      <w:tr w:rsidR="00155C88" w:rsidRPr="00EB24B8" w:rsidTr="00EB24B8">
        <w:trPr>
          <w:trHeight w:val="353"/>
        </w:trPr>
        <w:tc>
          <w:tcPr>
            <w:tcW w:w="10364" w:type="dxa"/>
            <w:gridSpan w:val="2"/>
            <w:shd w:val="clear" w:color="auto" w:fill="EFD3D2"/>
          </w:tcPr>
          <w:p w:rsidR="00A63508" w:rsidRPr="00EB24B8" w:rsidRDefault="00B4339E" w:rsidP="00E77251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B24B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Descripción </w:t>
            </w:r>
            <w:r w:rsidR="00A63508" w:rsidRPr="00EB24B8">
              <w:rPr>
                <w:rFonts w:ascii="Verdana" w:hAnsi="Verdana" w:cs="Arial"/>
                <w:b/>
                <w:bCs/>
                <w:sz w:val="20"/>
                <w:szCs w:val="20"/>
              </w:rPr>
              <w:t>de la unidad</w:t>
            </w:r>
          </w:p>
        </w:tc>
      </w:tr>
      <w:tr w:rsidR="00155C88" w:rsidRPr="00EB24B8" w:rsidTr="00EB24B8">
        <w:trPr>
          <w:trHeight w:val="367"/>
        </w:trPr>
        <w:tc>
          <w:tcPr>
            <w:tcW w:w="10364" w:type="dxa"/>
            <w:gridSpan w:val="2"/>
            <w:shd w:val="clear" w:color="auto" w:fill="EFD3D2"/>
          </w:tcPr>
          <w:p w:rsidR="00A63508" w:rsidRPr="00EB24B8" w:rsidRDefault="00A63508" w:rsidP="00EB24B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EB24B8">
              <w:rPr>
                <w:rFonts w:ascii="Verdana" w:hAnsi="Verdana" w:cs="Arial"/>
                <w:b/>
                <w:bCs/>
                <w:sz w:val="20"/>
                <w:szCs w:val="20"/>
              </w:rPr>
              <w:t>Título de la unidad</w:t>
            </w:r>
          </w:p>
        </w:tc>
      </w:tr>
      <w:tr w:rsidR="00155C88" w:rsidRPr="00EB24B8" w:rsidTr="00EB24B8">
        <w:trPr>
          <w:trHeight w:val="448"/>
        </w:trPr>
        <w:tc>
          <w:tcPr>
            <w:tcW w:w="10364" w:type="dxa"/>
            <w:gridSpan w:val="2"/>
            <w:shd w:val="clear" w:color="auto" w:fill="EFD3D2"/>
          </w:tcPr>
          <w:p w:rsidR="0016797F" w:rsidRPr="00EB24B8" w:rsidRDefault="00A6132F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i/>
                <w:iCs/>
                <w:sz w:val="22"/>
                <w:szCs w:val="18"/>
                <w:u w:val="single"/>
                <w:lang w:bidi="he-IL"/>
              </w:rPr>
            </w:pPr>
            <w:r w:rsidRPr="00EB24B8">
              <w:rPr>
                <w:rFonts w:ascii="Verdana" w:hAnsi="Verdana" w:cs="NeoSansIntel-LightItalic"/>
                <w:b/>
                <w:i/>
                <w:iCs/>
                <w:sz w:val="22"/>
                <w:szCs w:val="18"/>
                <w:u w:val="single"/>
                <w:lang w:bidi="he-IL"/>
              </w:rPr>
              <w:t>Los residuos</w:t>
            </w:r>
            <w:r w:rsidR="0016797F" w:rsidRPr="00EB24B8">
              <w:rPr>
                <w:rFonts w:ascii="Verdana" w:hAnsi="Verdana" w:cs="NeoSansIntel-LightItalic"/>
                <w:b/>
                <w:i/>
                <w:iCs/>
                <w:sz w:val="22"/>
                <w:szCs w:val="18"/>
                <w:u w:val="single"/>
                <w:lang w:bidi="he-IL"/>
              </w:rPr>
              <w:t xml:space="preserve"> que genero amenazan mi futuro</w:t>
            </w:r>
          </w:p>
          <w:p w:rsidR="00D01AF1" w:rsidRPr="00EB24B8" w:rsidRDefault="00CD6545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                   </w:t>
            </w:r>
          </w:p>
        </w:tc>
      </w:tr>
      <w:tr w:rsidR="00155C88" w:rsidRPr="00EB24B8" w:rsidTr="00EB24B8">
        <w:trPr>
          <w:trHeight w:val="353"/>
        </w:trPr>
        <w:tc>
          <w:tcPr>
            <w:tcW w:w="10364" w:type="dxa"/>
            <w:gridSpan w:val="2"/>
            <w:shd w:val="clear" w:color="auto" w:fill="EFD3D2"/>
          </w:tcPr>
          <w:p w:rsidR="00A63508" w:rsidRPr="00EB24B8" w:rsidRDefault="00A63508" w:rsidP="00EB24B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EB24B8">
              <w:rPr>
                <w:rFonts w:ascii="Verdana" w:hAnsi="Verdana" w:cs="Arial"/>
                <w:b/>
                <w:bCs/>
                <w:sz w:val="20"/>
                <w:szCs w:val="20"/>
              </w:rPr>
              <w:t>Resumen de la unidad</w:t>
            </w:r>
          </w:p>
        </w:tc>
      </w:tr>
      <w:tr w:rsidR="00155C88" w:rsidRPr="00EB24B8" w:rsidTr="00EB24B8">
        <w:trPr>
          <w:trHeight w:val="666"/>
        </w:trPr>
        <w:tc>
          <w:tcPr>
            <w:tcW w:w="10364" w:type="dxa"/>
            <w:gridSpan w:val="2"/>
            <w:shd w:val="clear" w:color="auto" w:fill="EFD3D2"/>
          </w:tcPr>
          <w:p w:rsidR="00580484" w:rsidRPr="00EB24B8" w:rsidRDefault="00580484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No podemos escapar a uno de los problemas que afecta actualmente a la población panameña y es la desmedida generación de residuos sólidos y un mal manejo en su disposición final.</w:t>
            </w:r>
          </w:p>
          <w:p w:rsidR="00580484" w:rsidRPr="00EB24B8" w:rsidRDefault="00580484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Nuestra institución educativa no escapa a </w:t>
            </w:r>
            <w:r w:rsidR="00045045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esta realidad,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por lo tanto en esta unidad estaremos desarrollando con los estudiantes el tema de cómo se </w:t>
            </w:r>
            <w:r w:rsidR="00045045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clasifican los residuos sólidos y la importancia de su manejo adecuado.</w:t>
            </w:r>
          </w:p>
          <w:p w:rsidR="00580484" w:rsidRPr="00EB24B8" w:rsidRDefault="00580484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Los estudiantes en forma individual realizarán investigaciones acerca del tema y en clases trabajaran en equipos para identificar la categoría a la que pertenecen los residuos que se generan en la escuela.</w:t>
            </w:r>
          </w:p>
          <w:p w:rsidR="00580484" w:rsidRPr="00EB24B8" w:rsidRDefault="00580484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Elaboraran un plan de acción en donde sugerirán medidas para realizar un manejo adecuado de los residuos y para controlar el exceso de ellos.</w:t>
            </w:r>
          </w:p>
          <w:p w:rsidR="00580484" w:rsidRPr="00EB24B8" w:rsidRDefault="00580484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Grabaran un video </w:t>
            </w:r>
            <w:r w:rsidR="007C5B11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(de 10 minutos máximo) 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para demostrar cómo </w:t>
            </w:r>
            <w:r w:rsidR="007C5B11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se debe disponer adecuadamente de los residuos según su categoría, explicarán por qué es importante su manejo adecuado y sugerirán acciones para controlar el exceso de ellos.</w:t>
            </w:r>
          </w:p>
          <w:p w:rsidR="007C5B11" w:rsidRPr="00EB24B8" w:rsidRDefault="007C5B11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Compartirán el video en Facebook para que esté a la disposición de la comunidad educativa.</w:t>
            </w:r>
          </w:p>
          <w:p w:rsidR="007C5B11" w:rsidRPr="00EB24B8" w:rsidRDefault="007C5B11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Con estas actividades realizadas los estudiantes podrán inferir acerca de qué acciones deben poner en práctica para controlar el exceso de basura en el ambiente que los rodea y c</w:t>
            </w:r>
            <w:r w:rsidR="0050334C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ómo esto les permitirá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vivir en un espacio más saludable.</w:t>
            </w:r>
          </w:p>
        </w:tc>
      </w:tr>
      <w:tr w:rsidR="00155C88" w:rsidRPr="00EB24B8" w:rsidTr="00EB24B8">
        <w:trPr>
          <w:trHeight w:val="367"/>
        </w:trPr>
        <w:tc>
          <w:tcPr>
            <w:tcW w:w="10364" w:type="dxa"/>
            <w:gridSpan w:val="2"/>
            <w:shd w:val="clear" w:color="auto" w:fill="EFD3D2"/>
          </w:tcPr>
          <w:p w:rsidR="004922C4" w:rsidRPr="00EB24B8" w:rsidRDefault="004922C4" w:rsidP="00EB24B8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B24B8">
              <w:rPr>
                <w:rFonts w:ascii="Verdana" w:hAnsi="Verdana" w:cs="Arial"/>
                <w:b/>
                <w:bCs/>
                <w:sz w:val="20"/>
                <w:szCs w:val="20"/>
              </w:rPr>
              <w:t>Espacio/s curricular/es o asignatura/s</w:t>
            </w:r>
          </w:p>
        </w:tc>
      </w:tr>
      <w:tr w:rsidR="00155C88" w:rsidRPr="00EB24B8" w:rsidTr="00EB24B8">
        <w:trPr>
          <w:trHeight w:val="435"/>
        </w:trPr>
        <w:tc>
          <w:tcPr>
            <w:tcW w:w="10364" w:type="dxa"/>
            <w:gridSpan w:val="2"/>
            <w:shd w:val="clear" w:color="auto" w:fill="EFD3D2"/>
          </w:tcPr>
          <w:p w:rsidR="00C905FB" w:rsidRPr="00EB24B8" w:rsidRDefault="00C905FB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Asignatura: Ciencias Sociales</w:t>
            </w:r>
          </w:p>
          <w:p w:rsidR="00A63508" w:rsidRPr="00EB24B8" w:rsidRDefault="00C905FB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ÁREA: 2 DINÁMICA E INTERACCIÓN DEL SER HUMANO CON EL AMBIENTE</w:t>
            </w:r>
          </w:p>
        </w:tc>
      </w:tr>
      <w:tr w:rsidR="00155C88" w:rsidRPr="00EB24B8" w:rsidTr="00EB24B8">
        <w:trPr>
          <w:trHeight w:val="367"/>
        </w:trPr>
        <w:tc>
          <w:tcPr>
            <w:tcW w:w="10364" w:type="dxa"/>
            <w:gridSpan w:val="2"/>
            <w:shd w:val="clear" w:color="auto" w:fill="EFD3D2"/>
          </w:tcPr>
          <w:p w:rsidR="004922C4" w:rsidRPr="00EB24B8" w:rsidRDefault="004922C4" w:rsidP="00EB24B8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B24B8">
              <w:rPr>
                <w:rFonts w:ascii="Verdana" w:hAnsi="Verdana" w:cs="Arial"/>
                <w:b/>
                <w:bCs/>
                <w:sz w:val="20"/>
                <w:szCs w:val="20"/>
              </w:rPr>
              <w:t>Año y nivel</w:t>
            </w:r>
          </w:p>
        </w:tc>
      </w:tr>
      <w:tr w:rsidR="00155C88" w:rsidRPr="00EB24B8" w:rsidTr="00EB24B8">
        <w:trPr>
          <w:trHeight w:val="435"/>
        </w:trPr>
        <w:tc>
          <w:tcPr>
            <w:tcW w:w="10364" w:type="dxa"/>
            <w:gridSpan w:val="2"/>
            <w:shd w:val="clear" w:color="auto" w:fill="EFD3D2"/>
          </w:tcPr>
          <w:p w:rsidR="00A54908" w:rsidRPr="00EB24B8" w:rsidRDefault="00774C72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Nivel: Primaria</w:t>
            </w:r>
          </w:p>
          <w:p w:rsidR="00774C72" w:rsidRPr="00EB24B8" w:rsidRDefault="00774C72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strike/>
                <w:sz w:val="20"/>
                <w:szCs w:val="20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Grado: 4º</w:t>
            </w:r>
          </w:p>
        </w:tc>
      </w:tr>
      <w:tr w:rsidR="00155C88" w:rsidRPr="00EB24B8" w:rsidTr="00EB24B8">
        <w:trPr>
          <w:trHeight w:val="367"/>
        </w:trPr>
        <w:tc>
          <w:tcPr>
            <w:tcW w:w="10364" w:type="dxa"/>
            <w:gridSpan w:val="2"/>
            <w:shd w:val="clear" w:color="auto" w:fill="EFD3D2"/>
          </w:tcPr>
          <w:p w:rsidR="00A63508" w:rsidRPr="00EB24B8" w:rsidRDefault="00A63508" w:rsidP="00EB24B8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B24B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Tiempo necesario aproximado </w:t>
            </w:r>
          </w:p>
        </w:tc>
      </w:tr>
      <w:tr w:rsidR="00155C88" w:rsidRPr="00EB24B8" w:rsidTr="00EB24B8">
        <w:trPr>
          <w:trHeight w:val="217"/>
        </w:trPr>
        <w:tc>
          <w:tcPr>
            <w:tcW w:w="10364" w:type="dxa"/>
            <w:gridSpan w:val="2"/>
            <w:shd w:val="clear" w:color="auto" w:fill="EFD3D2"/>
          </w:tcPr>
          <w:p w:rsidR="00A63508" w:rsidRPr="00EB24B8" w:rsidRDefault="00A63508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sz w:val="20"/>
                <w:szCs w:val="20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Ejemplo:</w:t>
            </w:r>
            <w:r w:rsidR="001A56C7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</w:t>
            </w:r>
            <w:r w:rsidR="00323FEA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3 períodos de 40</w:t>
            </w:r>
            <w:r w:rsidR="00774C72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minutos. </w:t>
            </w:r>
            <w:r w:rsidR="00323FEA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Total 2 horas.</w:t>
            </w:r>
          </w:p>
        </w:tc>
      </w:tr>
      <w:tr w:rsidR="00155C88" w:rsidRPr="00EB24B8" w:rsidTr="00EB24B8">
        <w:trPr>
          <w:trHeight w:val="245"/>
        </w:trPr>
        <w:tc>
          <w:tcPr>
            <w:tcW w:w="10364" w:type="dxa"/>
            <w:gridSpan w:val="2"/>
            <w:shd w:val="clear" w:color="auto" w:fill="EFD3D2"/>
          </w:tcPr>
          <w:p w:rsidR="0055593C" w:rsidRPr="00EB24B8" w:rsidRDefault="0055593C" w:rsidP="00EB24B8">
            <w:pPr>
              <w:autoSpaceDE w:val="0"/>
              <w:autoSpaceDN w:val="0"/>
              <w:adjustRightInd w:val="0"/>
              <w:rPr>
                <w:rFonts w:ascii="Verdana" w:hAnsi="Verdana" w:cs="NeoSansIntel-Medium"/>
                <w:sz w:val="20"/>
                <w:szCs w:val="20"/>
                <w:lang w:bidi="he-IL"/>
              </w:rPr>
            </w:pPr>
            <w:r w:rsidRPr="00EB24B8">
              <w:rPr>
                <w:rFonts w:ascii="Verdana" w:hAnsi="Verdana" w:cs="NeoSansIntel-Medium"/>
                <w:b/>
                <w:bCs/>
                <w:sz w:val="20"/>
                <w:szCs w:val="20"/>
                <w:lang w:bidi="he-IL"/>
              </w:rPr>
              <w:t>Fundamentos de la unidad</w:t>
            </w:r>
          </w:p>
        </w:tc>
      </w:tr>
      <w:tr w:rsidR="00155C88" w:rsidRPr="00EB24B8" w:rsidTr="00EB24B8">
        <w:trPr>
          <w:trHeight w:val="367"/>
        </w:trPr>
        <w:tc>
          <w:tcPr>
            <w:tcW w:w="10364" w:type="dxa"/>
            <w:gridSpan w:val="2"/>
            <w:shd w:val="clear" w:color="auto" w:fill="EFD3D2"/>
          </w:tcPr>
          <w:p w:rsidR="00A63508" w:rsidRPr="00EB24B8" w:rsidRDefault="001A56C7" w:rsidP="00EB24B8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B24B8">
              <w:rPr>
                <w:rFonts w:ascii="Verdana" w:hAnsi="Verdana" w:cs="Arial"/>
                <w:b/>
                <w:bCs/>
                <w:sz w:val="20"/>
                <w:szCs w:val="20"/>
              </w:rPr>
              <w:t>Contenidos</w:t>
            </w:r>
            <w:r w:rsidR="00A63508" w:rsidRPr="00EB24B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55C88" w:rsidRPr="00EB24B8" w:rsidTr="00EB24B8">
        <w:trPr>
          <w:trHeight w:val="652"/>
        </w:trPr>
        <w:tc>
          <w:tcPr>
            <w:tcW w:w="10364" w:type="dxa"/>
            <w:gridSpan w:val="2"/>
            <w:shd w:val="clear" w:color="auto" w:fill="EFD3D2"/>
          </w:tcPr>
          <w:p w:rsidR="00C905FB" w:rsidRPr="00EB24B8" w:rsidRDefault="00C905FB" w:rsidP="00EB24B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Los Recursos Naturales.</w:t>
            </w:r>
          </w:p>
          <w:p w:rsidR="00C905FB" w:rsidRPr="00EB24B8" w:rsidRDefault="00C905FB" w:rsidP="00EB24B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Acciones para la conservación de los recursos naturales</w:t>
            </w:r>
          </w:p>
          <w:p w:rsidR="00A54908" w:rsidRPr="00EB24B8" w:rsidRDefault="00C905FB" w:rsidP="00EB24B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Ejecución de acciones para la conservación y preservación de los recursos naturales.</w:t>
            </w:r>
          </w:p>
        </w:tc>
      </w:tr>
      <w:tr w:rsidR="00155C88" w:rsidRPr="00EB24B8" w:rsidTr="00EB24B8">
        <w:trPr>
          <w:trHeight w:val="367"/>
        </w:trPr>
        <w:tc>
          <w:tcPr>
            <w:tcW w:w="10364" w:type="dxa"/>
            <w:gridSpan w:val="2"/>
            <w:shd w:val="clear" w:color="auto" w:fill="EFD3D2"/>
          </w:tcPr>
          <w:p w:rsidR="0055593C" w:rsidRPr="00EB24B8" w:rsidRDefault="0055593C" w:rsidP="00EB24B8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B24B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Objetivos del aprendizaje </w:t>
            </w:r>
          </w:p>
        </w:tc>
      </w:tr>
      <w:tr w:rsidR="00155C88" w:rsidRPr="00EB24B8" w:rsidTr="00EB24B8">
        <w:trPr>
          <w:trHeight w:val="883"/>
        </w:trPr>
        <w:tc>
          <w:tcPr>
            <w:tcW w:w="10364" w:type="dxa"/>
            <w:gridSpan w:val="2"/>
            <w:shd w:val="clear" w:color="auto" w:fill="EFD3D2"/>
          </w:tcPr>
          <w:p w:rsidR="00774C72" w:rsidRPr="00EB24B8" w:rsidRDefault="00774C72" w:rsidP="00EB24B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lastRenderedPageBreak/>
              <w:t>Promover el uso y conservación de los recursos naturales ante la problemática ambiental de nuestras riquezas naturales a fin de preservar un ambiente saludable.</w:t>
            </w:r>
          </w:p>
          <w:p w:rsidR="00774C72" w:rsidRPr="00EB24B8" w:rsidRDefault="00774C72" w:rsidP="00EB24B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Identificar como se clasifican los </w:t>
            </w:r>
            <w:r w:rsidR="00FB13E2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residuos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sólidos.</w:t>
            </w:r>
          </w:p>
          <w:p w:rsidR="0055593C" w:rsidRPr="00EB24B8" w:rsidRDefault="00774C72" w:rsidP="00EB24B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Valorar la importancia de </w:t>
            </w:r>
            <w:r w:rsidR="000F2652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realizar un manejo adecuado de los residuos sólidos y poner en práctica acciones para controlar el exceso de residuos.</w:t>
            </w:r>
          </w:p>
        </w:tc>
      </w:tr>
      <w:tr w:rsidR="00155C88" w:rsidRPr="00EB24B8" w:rsidTr="00EB24B8">
        <w:trPr>
          <w:trHeight w:val="367"/>
        </w:trPr>
        <w:tc>
          <w:tcPr>
            <w:tcW w:w="10364" w:type="dxa"/>
            <w:gridSpan w:val="2"/>
            <w:shd w:val="clear" w:color="auto" w:fill="EFD3D2"/>
          </w:tcPr>
          <w:p w:rsidR="00A63508" w:rsidRPr="00EB24B8" w:rsidRDefault="00A63508" w:rsidP="00EB24B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EB24B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Preguntas orientadoras del plan de unidad </w:t>
            </w:r>
          </w:p>
        </w:tc>
      </w:tr>
      <w:tr w:rsidR="00155C88" w:rsidRPr="00EB24B8" w:rsidTr="00EB24B8">
        <w:trPr>
          <w:trHeight w:val="867"/>
        </w:trPr>
        <w:tc>
          <w:tcPr>
            <w:tcW w:w="3995" w:type="dxa"/>
            <w:shd w:val="clear" w:color="auto" w:fill="EFD3D2"/>
          </w:tcPr>
          <w:p w:rsidR="0055593C" w:rsidRPr="00EB24B8" w:rsidRDefault="0055593C" w:rsidP="00835F59">
            <w:pPr>
              <w:rPr>
                <w:rFonts w:ascii="Verdana" w:hAnsi="Verdana" w:cs="Arial"/>
                <w:b/>
                <w:bCs/>
                <w:sz w:val="20"/>
              </w:rPr>
            </w:pPr>
            <w:r w:rsidRPr="00EB24B8">
              <w:rPr>
                <w:rFonts w:ascii="Verdana" w:hAnsi="Verdana" w:cs="Arial"/>
                <w:b/>
                <w:bCs/>
                <w:sz w:val="20"/>
              </w:rPr>
              <w:t>Pregunta esencial</w:t>
            </w:r>
          </w:p>
        </w:tc>
        <w:tc>
          <w:tcPr>
            <w:tcW w:w="6369" w:type="dxa"/>
            <w:shd w:val="clear" w:color="auto" w:fill="EFD3D2"/>
          </w:tcPr>
          <w:p w:rsidR="008C46CE" w:rsidRPr="00EB24B8" w:rsidRDefault="00A90388" w:rsidP="00FC5364">
            <w:pPr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>¿</w:t>
            </w:r>
            <w:r w:rsidR="00846332"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>Qué necesitas para tener un mundo mejor?</w:t>
            </w:r>
          </w:p>
        </w:tc>
      </w:tr>
      <w:tr w:rsidR="00155C88" w:rsidRPr="00EB24B8" w:rsidTr="00EB24B8">
        <w:trPr>
          <w:trHeight w:val="866"/>
        </w:trPr>
        <w:tc>
          <w:tcPr>
            <w:tcW w:w="3995" w:type="dxa"/>
            <w:shd w:val="clear" w:color="auto" w:fill="EFD3D2"/>
          </w:tcPr>
          <w:p w:rsidR="0055593C" w:rsidRPr="00EB24B8" w:rsidRDefault="0055593C" w:rsidP="00835F59">
            <w:pPr>
              <w:rPr>
                <w:rFonts w:ascii="Verdana" w:hAnsi="Verdana" w:cs="Arial"/>
                <w:b/>
                <w:bCs/>
                <w:sz w:val="20"/>
              </w:rPr>
            </w:pPr>
            <w:r w:rsidRPr="00EB24B8">
              <w:rPr>
                <w:rFonts w:ascii="Verdana" w:hAnsi="Verdana" w:cs="Arial"/>
                <w:b/>
                <w:bCs/>
                <w:sz w:val="20"/>
              </w:rPr>
              <w:t>Preguntas de unidad</w:t>
            </w:r>
          </w:p>
          <w:p w:rsidR="0055593C" w:rsidRPr="00EB24B8" w:rsidRDefault="0055593C" w:rsidP="00835F59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6369" w:type="dxa"/>
            <w:shd w:val="clear" w:color="auto" w:fill="auto"/>
          </w:tcPr>
          <w:p w:rsidR="00FC5364" w:rsidRPr="00EB24B8" w:rsidRDefault="00996D09" w:rsidP="00EB24B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>¿Q</w:t>
            </w:r>
            <w:r w:rsidR="00FC5364"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 xml:space="preserve">ué son </w:t>
            </w:r>
            <w:r w:rsidR="00FB13E2"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>residuos</w:t>
            </w:r>
            <w:r w:rsidR="00FC5364"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>?</w:t>
            </w:r>
          </w:p>
          <w:p w:rsidR="00846332" w:rsidRPr="00EB24B8" w:rsidRDefault="00846332" w:rsidP="00EB24B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 xml:space="preserve">¿Por qué todas las personas generan </w:t>
            </w:r>
            <w:r w:rsidR="00FB13E2"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>residuos</w:t>
            </w:r>
            <w:r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>?</w:t>
            </w:r>
          </w:p>
          <w:p w:rsidR="00B66C03" w:rsidRPr="00EB24B8" w:rsidRDefault="00B66C03" w:rsidP="00EB24B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 xml:space="preserve">¿Cuándo los </w:t>
            </w:r>
            <w:r w:rsidR="00FB13E2"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 xml:space="preserve">residuos </w:t>
            </w:r>
            <w:r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>generados se convierten en un problema?</w:t>
            </w:r>
          </w:p>
          <w:p w:rsidR="00846332" w:rsidRPr="00EB24B8" w:rsidRDefault="00063E5D" w:rsidP="00EB24B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 xml:space="preserve">¿Qué problemas trae consigo la generación de </w:t>
            </w:r>
            <w:r w:rsidR="00FB13E2"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>residuos</w:t>
            </w:r>
            <w:r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>?</w:t>
            </w:r>
          </w:p>
          <w:p w:rsidR="008C46CE" w:rsidRPr="00EB24B8" w:rsidRDefault="008C46CE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sz w:val="20"/>
                <w:szCs w:val="20"/>
                <w:lang w:bidi="he-IL"/>
              </w:rPr>
            </w:pPr>
          </w:p>
        </w:tc>
      </w:tr>
      <w:tr w:rsidR="00155C88" w:rsidRPr="00EB24B8" w:rsidTr="00EB24B8">
        <w:trPr>
          <w:trHeight w:val="866"/>
        </w:trPr>
        <w:tc>
          <w:tcPr>
            <w:tcW w:w="3995" w:type="dxa"/>
            <w:shd w:val="clear" w:color="auto" w:fill="EFD3D2"/>
          </w:tcPr>
          <w:p w:rsidR="0055593C" w:rsidRPr="00EB24B8" w:rsidRDefault="0055593C" w:rsidP="00835F59">
            <w:pPr>
              <w:rPr>
                <w:rFonts w:ascii="Verdana" w:hAnsi="Verdana" w:cs="Arial"/>
                <w:b/>
                <w:bCs/>
                <w:sz w:val="20"/>
              </w:rPr>
            </w:pPr>
            <w:r w:rsidRPr="00EB24B8">
              <w:rPr>
                <w:rFonts w:ascii="Verdana" w:hAnsi="Verdana" w:cs="Arial"/>
                <w:b/>
                <w:bCs/>
                <w:sz w:val="20"/>
              </w:rPr>
              <w:t>Preguntas de contenido</w:t>
            </w:r>
          </w:p>
        </w:tc>
        <w:tc>
          <w:tcPr>
            <w:tcW w:w="6369" w:type="dxa"/>
            <w:shd w:val="clear" w:color="auto" w:fill="EFD3D2"/>
          </w:tcPr>
          <w:p w:rsidR="00846332" w:rsidRPr="00EB24B8" w:rsidRDefault="00846332" w:rsidP="00EB24B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 xml:space="preserve">¿Qué son los </w:t>
            </w:r>
            <w:r w:rsidR="00FB13E2"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 xml:space="preserve">residuos </w:t>
            </w:r>
            <w:r w:rsidR="00063E5D"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>sólidos</w:t>
            </w:r>
            <w:r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>?</w:t>
            </w:r>
          </w:p>
          <w:p w:rsidR="00846332" w:rsidRPr="00EB24B8" w:rsidRDefault="00846332" w:rsidP="00EB24B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 xml:space="preserve">¿Cuáles </w:t>
            </w:r>
            <w:r w:rsidR="00FB13E2"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 xml:space="preserve">residuos </w:t>
            </w:r>
            <w:r w:rsidR="00063E5D"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 xml:space="preserve">sólidos </w:t>
            </w:r>
            <w:r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>generan los seres humanos?</w:t>
            </w:r>
          </w:p>
          <w:p w:rsidR="00846332" w:rsidRPr="00EB24B8" w:rsidRDefault="00846332" w:rsidP="00EB24B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 xml:space="preserve">¿Cómo se clasifican los </w:t>
            </w:r>
            <w:r w:rsidR="00FB13E2"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>residuos</w:t>
            </w:r>
            <w:r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 xml:space="preserve"> sólidos</w:t>
            </w:r>
            <w:r w:rsidR="00235588"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 xml:space="preserve"> según su composición</w:t>
            </w:r>
            <w:r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>?</w:t>
            </w:r>
          </w:p>
          <w:p w:rsidR="00846332" w:rsidRPr="00EB24B8" w:rsidRDefault="00846332" w:rsidP="00EB24B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>¿Qu</w:t>
            </w:r>
            <w:r w:rsidR="00BA0369"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>é medidas podemos adoptar para realizar un manejo adecuado de los residuos sólidos?</w:t>
            </w:r>
          </w:p>
          <w:p w:rsidR="00BA0369" w:rsidRPr="00EB24B8" w:rsidRDefault="00BA0369" w:rsidP="00EB24B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>¿Qué medidas podemos poner en práctica para controlar el exceso de residuos sólidos?</w:t>
            </w:r>
          </w:p>
          <w:p w:rsidR="0055593C" w:rsidRPr="00EB24B8" w:rsidRDefault="0055593C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</w:p>
        </w:tc>
      </w:tr>
    </w:tbl>
    <w:p w:rsidR="0022393B" w:rsidRPr="00155C88" w:rsidRDefault="0022393B"/>
    <w:tbl>
      <w:tblPr>
        <w:tblW w:w="10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3"/>
        <w:gridCol w:w="878"/>
        <w:gridCol w:w="529"/>
        <w:gridCol w:w="3091"/>
        <w:gridCol w:w="3782"/>
      </w:tblGrid>
      <w:tr w:rsidR="00155C88" w:rsidRPr="00EB24B8" w:rsidTr="00EB24B8">
        <w:tc>
          <w:tcPr>
            <w:tcW w:w="10623" w:type="dxa"/>
            <w:gridSpan w:val="5"/>
            <w:shd w:val="clear" w:color="auto" w:fill="EFD3D2"/>
          </w:tcPr>
          <w:p w:rsidR="00A63508" w:rsidRPr="00EB24B8" w:rsidRDefault="00A63508" w:rsidP="00EB24B8">
            <w:pPr>
              <w:spacing w:before="60" w:after="60"/>
              <w:rPr>
                <w:rFonts w:ascii="Verdana" w:hAnsi="Verdana" w:cs="Arial"/>
                <w:b/>
                <w:bCs/>
                <w:sz w:val="22"/>
              </w:rPr>
            </w:pPr>
            <w:r w:rsidRPr="00EB24B8">
              <w:rPr>
                <w:rFonts w:ascii="Verdana" w:hAnsi="Verdana" w:cs="Arial"/>
                <w:b/>
                <w:bCs/>
                <w:sz w:val="20"/>
              </w:rPr>
              <w:t xml:space="preserve">Plan de </w:t>
            </w:r>
            <w:r w:rsidR="0033771C" w:rsidRPr="00EB24B8">
              <w:rPr>
                <w:rFonts w:ascii="Verdana" w:hAnsi="Verdana" w:cs="Arial"/>
                <w:b/>
                <w:bCs/>
                <w:sz w:val="20"/>
              </w:rPr>
              <w:t>evaluación</w:t>
            </w:r>
          </w:p>
        </w:tc>
      </w:tr>
      <w:tr w:rsidR="00155C88" w:rsidRPr="00EB24B8" w:rsidTr="00EB24B8">
        <w:tc>
          <w:tcPr>
            <w:tcW w:w="10623" w:type="dxa"/>
            <w:gridSpan w:val="5"/>
            <w:shd w:val="clear" w:color="auto" w:fill="EFD3D2"/>
          </w:tcPr>
          <w:p w:rsidR="00A63508" w:rsidRPr="00EB24B8" w:rsidRDefault="00A63508" w:rsidP="00EB24B8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B24B8">
              <w:rPr>
                <w:rFonts w:ascii="Verdana" w:hAnsi="Verdana" w:cs="Arial"/>
                <w:b/>
                <w:bCs/>
                <w:sz w:val="20"/>
                <w:szCs w:val="20"/>
              </w:rPr>
              <w:t>Cronograma de evaluaciones</w:t>
            </w:r>
          </w:p>
        </w:tc>
      </w:tr>
      <w:tr w:rsidR="00155C88" w:rsidRPr="00EB24B8" w:rsidTr="00EB24B8">
        <w:tc>
          <w:tcPr>
            <w:tcW w:w="10623" w:type="dxa"/>
            <w:gridSpan w:val="5"/>
            <w:shd w:val="clear" w:color="auto" w:fill="EFD3D2"/>
          </w:tcPr>
          <w:tbl>
            <w:tblPr>
              <w:tblW w:w="10041" w:type="dxa"/>
              <w:jc w:val="center"/>
              <w:tblInd w:w="108" w:type="dxa"/>
              <w:tblLook w:val="0000" w:firstRow="0" w:lastRow="0" w:firstColumn="0" w:lastColumn="0" w:noHBand="0" w:noVBand="0"/>
            </w:tblPr>
            <w:tblGrid>
              <w:gridCol w:w="10041"/>
            </w:tblGrid>
            <w:tr w:rsidR="00A63508" w:rsidRPr="00155C88" w:rsidTr="0033771C">
              <w:trPr>
                <w:trHeight w:val="3420"/>
                <w:jc w:val="center"/>
              </w:trPr>
              <w:tc>
                <w:tcPr>
                  <w:tcW w:w="10041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796"/>
                    <w:gridCol w:w="3057"/>
                    <w:gridCol w:w="2962"/>
                  </w:tblGrid>
                  <w:tr w:rsidR="00155C88" w:rsidRPr="00155C88" w:rsidTr="00155C88">
                    <w:tc>
                      <w:tcPr>
                        <w:tcW w:w="0" w:type="auto"/>
                        <w:gridSpan w:val="3"/>
                      </w:tcPr>
                      <w:p w:rsidR="00A63508" w:rsidRPr="00155C88" w:rsidRDefault="00A63508" w:rsidP="00BC3BA3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5C88" w:rsidRPr="00155C88" w:rsidTr="00155C88">
                    <w:tc>
                      <w:tcPr>
                        <w:tcW w:w="0" w:type="auto"/>
                      </w:tcPr>
                      <w:p w:rsidR="0033771C" w:rsidRPr="00155C88" w:rsidRDefault="0033771C" w:rsidP="00BC3BA3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155C88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Antes de empezar el trabajo del proyecto</w:t>
                        </w:r>
                      </w:p>
                    </w:tc>
                    <w:tc>
                      <w:tcPr>
                        <w:tcW w:w="0" w:type="auto"/>
                      </w:tcPr>
                      <w:p w:rsidR="0033771C" w:rsidRPr="00155C88" w:rsidRDefault="0033771C" w:rsidP="00B21ED7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155C88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Durante el desarrollo del proyecto</w:t>
                        </w:r>
                      </w:p>
                    </w:tc>
                    <w:tc>
                      <w:tcPr>
                        <w:tcW w:w="0" w:type="auto"/>
                      </w:tcPr>
                      <w:p w:rsidR="0033771C" w:rsidRPr="00155C88" w:rsidRDefault="0033771C" w:rsidP="00B21ED7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155C88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Una vez completado el proyecto</w:t>
                        </w:r>
                      </w:p>
                    </w:tc>
                  </w:tr>
                  <w:tr w:rsidR="00155C88" w:rsidRPr="00155C88" w:rsidTr="00155C88">
                    <w:tc>
                      <w:tcPr>
                        <w:tcW w:w="0" w:type="auto"/>
                      </w:tcPr>
                      <w:p w:rsidR="00D915E2" w:rsidRPr="00155C88" w:rsidRDefault="00D915E2" w:rsidP="0033771C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D915E2" w:rsidRPr="00155C88" w:rsidRDefault="00D915E2" w:rsidP="00BC3BA3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D915E2" w:rsidRPr="00155C88" w:rsidRDefault="00D915E2" w:rsidP="00BC3BA3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5C88" w:rsidRPr="00155C88" w:rsidTr="00155C88">
                    <w:trPr>
                      <w:trHeight w:val="3600"/>
                    </w:trPr>
                    <w:tc>
                      <w:tcPr>
                        <w:tcW w:w="0" w:type="auto"/>
                      </w:tcPr>
                      <w:p w:rsidR="0043112A" w:rsidRPr="00155C88" w:rsidRDefault="0043112A" w:rsidP="00996D09">
                        <w:pPr>
                          <w:numPr>
                            <w:ilvl w:val="0"/>
                            <w:numId w:val="17"/>
                          </w:numPr>
                          <w:spacing w:before="60" w:after="60"/>
                          <w:rPr>
                            <w:rFonts w:ascii="Verdana" w:hAnsi="Verdana" w:cs="NeoSansIntel-Light"/>
                            <w:i/>
                            <w:iCs/>
                            <w:sz w:val="20"/>
                            <w:szCs w:val="20"/>
                            <w:lang w:bidi="he-IL"/>
                          </w:rPr>
                        </w:pPr>
                        <w:r w:rsidRPr="00155C88">
                          <w:rPr>
                            <w:rFonts w:ascii="Verdana" w:hAnsi="Verdana" w:cs="NeoSansIntel-Light"/>
                            <w:i/>
                            <w:iCs/>
                            <w:sz w:val="20"/>
                            <w:szCs w:val="20"/>
                            <w:lang w:bidi="he-IL"/>
                          </w:rPr>
                          <w:t>Pretest</w:t>
                        </w:r>
                      </w:p>
                      <w:p w:rsidR="0043112A" w:rsidRPr="00155C88" w:rsidRDefault="0043112A" w:rsidP="0043112A">
                        <w:pPr>
                          <w:spacing w:before="60" w:after="60"/>
                          <w:ind w:left="162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B21ED7" w:rsidRPr="00155C88" w:rsidRDefault="006F5639" w:rsidP="006F5639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155C88">
                          <w:rPr>
                            <w:rFonts w:ascii="Verdana" w:hAnsi="Verdana" w:cs="NeoSansIntel-Light"/>
                            <w:i/>
                            <w:iCs/>
                            <w:sz w:val="16"/>
                            <w:szCs w:val="16"/>
                            <w:lang w:bidi="he-IL"/>
                          </w:rPr>
                          <w:t>Notas anecdóticas</w:t>
                        </w:r>
                      </w:p>
                    </w:tc>
                    <w:tc>
                      <w:tcPr>
                        <w:tcW w:w="0" w:type="auto"/>
                      </w:tcPr>
                      <w:p w:rsidR="00B21ED7" w:rsidRPr="00155C88" w:rsidRDefault="006F5639" w:rsidP="006F5639">
                        <w:pPr>
                          <w:numPr>
                            <w:ilvl w:val="0"/>
                            <w:numId w:val="6"/>
                          </w:numPr>
                          <w:spacing w:before="60" w:after="60"/>
                          <w:ind w:left="153" w:hanging="225"/>
                          <w:rPr>
                            <w:rFonts w:ascii="Verdana" w:hAnsi="Verdana"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55C88">
                          <w:rPr>
                            <w:rFonts w:ascii="Verdana" w:hAnsi="Verdana" w:cs="NeoSansIntel-Light"/>
                            <w:i/>
                            <w:iCs/>
                            <w:sz w:val="16"/>
                            <w:szCs w:val="16"/>
                            <w:lang w:bidi="he-IL"/>
                          </w:rPr>
                          <w:t>Matriz de valoración del video</w:t>
                        </w:r>
                      </w:p>
                      <w:p w:rsidR="006F5639" w:rsidRPr="00155C88" w:rsidRDefault="006F5639" w:rsidP="006F5639">
                        <w:pPr>
                          <w:spacing w:before="60" w:after="60"/>
                          <w:ind w:left="153"/>
                          <w:rPr>
                            <w:rFonts w:ascii="Verdana" w:hAnsi="Verdana" w:cs="Arial"/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63508" w:rsidRPr="00155C88" w:rsidRDefault="00A63508" w:rsidP="00E9541B">
                  <w:pPr>
                    <w:spacing w:before="60" w:after="6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:rsidR="00A63508" w:rsidRPr="00EB24B8" w:rsidRDefault="00A63508" w:rsidP="00EB24B8">
            <w:pPr>
              <w:spacing w:before="60" w:after="60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155C88" w:rsidRPr="00EB24B8" w:rsidTr="00EB24B8">
        <w:tc>
          <w:tcPr>
            <w:tcW w:w="10623" w:type="dxa"/>
            <w:gridSpan w:val="5"/>
            <w:shd w:val="clear" w:color="auto" w:fill="EFD3D2"/>
          </w:tcPr>
          <w:p w:rsidR="00A63508" w:rsidRPr="00EB24B8" w:rsidRDefault="00A63508" w:rsidP="00EB24B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EB24B8">
              <w:rPr>
                <w:rFonts w:ascii="Verdana" w:hAnsi="Verdana" w:cs="Arial"/>
                <w:b/>
                <w:bCs/>
                <w:sz w:val="20"/>
                <w:szCs w:val="20"/>
              </w:rPr>
              <w:t>Resumen de evaluaciones</w:t>
            </w:r>
            <w:r w:rsidR="0043112A" w:rsidRPr="00EB24B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¿cómo voy a utilizar los instrumentos de evaluación?</w:t>
            </w:r>
          </w:p>
        </w:tc>
      </w:tr>
      <w:tr w:rsidR="00155C88" w:rsidRPr="00EB24B8" w:rsidTr="00EB24B8">
        <w:tc>
          <w:tcPr>
            <w:tcW w:w="10623" w:type="dxa"/>
            <w:gridSpan w:val="5"/>
            <w:shd w:val="clear" w:color="auto" w:fill="EFD3D2"/>
          </w:tcPr>
          <w:p w:rsidR="0043112A" w:rsidRPr="00EB24B8" w:rsidRDefault="0043112A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ANTES: </w:t>
            </w:r>
          </w:p>
          <w:p w:rsidR="000F47BD" w:rsidRPr="00EB24B8" w:rsidRDefault="0043112A" w:rsidP="00EB24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Pretest</w:t>
            </w:r>
            <w:r w:rsidR="00F049C5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: </w:t>
            </w:r>
          </w:p>
          <w:p w:rsidR="000F47BD" w:rsidRPr="00EB24B8" w:rsidRDefault="00F62073" w:rsidP="00EB24B8">
            <w:pPr>
              <w:autoSpaceDE w:val="0"/>
              <w:autoSpaceDN w:val="0"/>
              <w:adjustRightInd w:val="0"/>
              <w:ind w:left="72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El docente les indicará a sus estudiantes que deben ingresar </w:t>
            </w:r>
            <w:r w:rsidR="000F47BD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a esta dirección: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</w:t>
            </w:r>
            <w:hyperlink r:id="rId9" w:history="1">
              <w:r w:rsidR="000F47BD" w:rsidRPr="00EB24B8">
                <w:rPr>
                  <w:rStyle w:val="Hipervnculo"/>
                  <w:rFonts w:ascii="Verdana" w:hAnsi="Verdana" w:cs="NeoSansIntel-LightItalic"/>
                  <w:i/>
                  <w:iCs/>
                  <w:color w:val="auto"/>
                  <w:sz w:val="18"/>
                  <w:szCs w:val="18"/>
                  <w:lang w:bidi="he-IL"/>
                </w:rPr>
                <w:t>https://docs.google.com/forms/d/1TXiJ8KcTkPB1payXrBVJG4bhODCp4a2VTfbBA1L4rEk/viewform</w:t>
              </w:r>
            </w:hyperlink>
            <w:r w:rsidR="000F47BD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</w:t>
            </w:r>
          </w:p>
          <w:p w:rsidR="00F62073" w:rsidRPr="00EB24B8" w:rsidRDefault="00F62073" w:rsidP="00EB24B8">
            <w:pPr>
              <w:autoSpaceDE w:val="0"/>
              <w:autoSpaceDN w:val="0"/>
              <w:adjustRightInd w:val="0"/>
              <w:ind w:left="72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para completar</w:t>
            </w:r>
            <w:r w:rsidR="000F47BD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un pretest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, que le permitirá obtener información acerca de sus saberes previos.</w:t>
            </w:r>
          </w:p>
          <w:p w:rsidR="0043112A" w:rsidRPr="00EB24B8" w:rsidRDefault="0043112A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</w:p>
          <w:p w:rsidR="0043112A" w:rsidRPr="00EB24B8" w:rsidRDefault="0043112A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DURANTE: </w:t>
            </w:r>
          </w:p>
          <w:p w:rsidR="0043112A" w:rsidRPr="00EB24B8" w:rsidRDefault="00F049C5" w:rsidP="00EB24B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Notas anecdóticas: </w:t>
            </w:r>
            <w:r w:rsidR="00F62073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el docente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utilizará este instrumento de evaluación para registrar en forma escrita las observaciones que se realicen de cada estudiante mientras se encuentra trabajando</w:t>
            </w:r>
            <w:r w:rsidR="00BE7C99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. Se observará por ejemplo los comportamientos físicos y actitudes (qué hacen y dicen, niveles de comprensión de la tarea asignada, su atención, trabajo colaborativo, etc) </w:t>
            </w:r>
          </w:p>
          <w:bookmarkStart w:id="0" w:name="_MON_1442391499"/>
          <w:bookmarkEnd w:id="0"/>
          <w:p w:rsidR="00051BE8" w:rsidRPr="00EB24B8" w:rsidRDefault="00051BE8" w:rsidP="00EB24B8">
            <w:pPr>
              <w:autoSpaceDE w:val="0"/>
              <w:autoSpaceDN w:val="0"/>
              <w:adjustRightInd w:val="0"/>
              <w:ind w:left="72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object w:dxaOrig="1551" w:dyaOrig="1004">
                <v:shape id="_x0000_i1025" type="#_x0000_t75" style="width:77.6pt;height:50.5pt" o:ole="">
                  <v:imagedata r:id="rId10" o:title=""/>
                </v:shape>
                <o:OLEObject Type="Embed" ProgID="Word.Document.8" ShapeID="_x0000_i1025" DrawAspect="Icon" ObjectID="_1442689698" r:id="rId11">
                  <o:FieldCodes>\s</o:FieldCodes>
                </o:OLEObject>
              </w:object>
            </w:r>
          </w:p>
          <w:p w:rsidR="00F049C5" w:rsidRPr="00EB24B8" w:rsidRDefault="00F049C5" w:rsidP="00EB24B8">
            <w:pPr>
              <w:autoSpaceDE w:val="0"/>
              <w:autoSpaceDN w:val="0"/>
              <w:adjustRightInd w:val="0"/>
              <w:ind w:left="36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    </w:t>
            </w:r>
          </w:p>
          <w:p w:rsidR="0043112A" w:rsidRPr="00EB24B8" w:rsidRDefault="0043112A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DESPUÉS:</w:t>
            </w:r>
          </w:p>
          <w:p w:rsidR="00CD6545" w:rsidRPr="00EB24B8" w:rsidRDefault="00CD6545" w:rsidP="00EB24B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Matriz de valoración </w:t>
            </w:r>
            <w:r w:rsidR="00BE7C99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para el video</w:t>
            </w:r>
            <w:r w:rsidR="0042518C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: </w:t>
            </w:r>
            <w:r w:rsidR="00F62073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el docente </w:t>
            </w:r>
            <w:r w:rsidR="0042518C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utilizará este instrumento para evaluar</w:t>
            </w:r>
            <w:r w:rsidR="00F16B72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mediante criterios</w:t>
            </w:r>
            <w:r w:rsidR="0042518C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el producto final (video) presentado por los equipos</w:t>
            </w:r>
            <w:r w:rsidR="00F16B72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. Cada criterio tendrá una valoración.</w:t>
            </w:r>
          </w:p>
          <w:bookmarkStart w:id="1" w:name="_MON_1442391634"/>
          <w:bookmarkEnd w:id="1"/>
          <w:p w:rsidR="00051BE8" w:rsidRPr="00EB24B8" w:rsidRDefault="00584A55" w:rsidP="00EB24B8">
            <w:pPr>
              <w:autoSpaceDE w:val="0"/>
              <w:autoSpaceDN w:val="0"/>
              <w:adjustRightInd w:val="0"/>
              <w:ind w:left="72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object w:dxaOrig="1551" w:dyaOrig="1004">
                <v:shape id="_x0000_i1026" type="#_x0000_t75" style="width:77.6pt;height:50.5pt" o:ole="">
                  <v:imagedata r:id="rId12" o:title=""/>
                </v:shape>
                <o:OLEObject Type="Embed" ProgID="Word.Document.8" ShapeID="_x0000_i1026" DrawAspect="Icon" ObjectID="_1442689699" r:id="rId13">
                  <o:FieldCodes>\s</o:FieldCodes>
                </o:OLEObject>
              </w:object>
            </w:r>
          </w:p>
          <w:p w:rsidR="00B21ED7" w:rsidRPr="00EB24B8" w:rsidRDefault="00B21ED7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sz w:val="18"/>
                <w:szCs w:val="18"/>
                <w:lang w:bidi="he-IL"/>
              </w:rPr>
            </w:pPr>
          </w:p>
        </w:tc>
      </w:tr>
      <w:tr w:rsidR="00155C88" w:rsidRPr="00EB24B8" w:rsidTr="00EB24B8">
        <w:tc>
          <w:tcPr>
            <w:tcW w:w="10623" w:type="dxa"/>
            <w:gridSpan w:val="5"/>
            <w:shd w:val="clear" w:color="auto" w:fill="EFD3D2"/>
          </w:tcPr>
          <w:p w:rsidR="00A63508" w:rsidRPr="00EB24B8" w:rsidRDefault="00A63508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bCs/>
                <w:sz w:val="20"/>
                <w:szCs w:val="20"/>
                <w:lang w:bidi="he-IL"/>
              </w:rPr>
            </w:pPr>
            <w:r w:rsidRPr="00EB24B8">
              <w:rPr>
                <w:rFonts w:ascii="Verdana" w:hAnsi="Verdana" w:cs="NeoSansIntel-LightItalic"/>
                <w:b/>
                <w:bCs/>
                <w:sz w:val="20"/>
                <w:szCs w:val="20"/>
                <w:lang w:bidi="he-IL"/>
              </w:rPr>
              <w:t>Detalles de la unidad</w:t>
            </w:r>
          </w:p>
        </w:tc>
      </w:tr>
      <w:tr w:rsidR="00155C88" w:rsidRPr="00EB24B8" w:rsidTr="00EB24B8">
        <w:tc>
          <w:tcPr>
            <w:tcW w:w="10623" w:type="dxa"/>
            <w:gridSpan w:val="5"/>
            <w:shd w:val="clear" w:color="auto" w:fill="EFD3D2"/>
          </w:tcPr>
          <w:p w:rsidR="00B21ED7" w:rsidRPr="00EB24B8" w:rsidRDefault="00B21ED7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bCs/>
                <w:sz w:val="20"/>
                <w:szCs w:val="20"/>
                <w:lang w:bidi="he-IL"/>
              </w:rPr>
            </w:pPr>
            <w:r w:rsidRPr="00EB24B8">
              <w:rPr>
                <w:rFonts w:ascii="Verdana" w:hAnsi="Verdana" w:cs="NeoSansIntel-LightItalic"/>
                <w:b/>
                <w:bCs/>
                <w:sz w:val="20"/>
                <w:szCs w:val="20"/>
                <w:lang w:bidi="he-IL"/>
              </w:rPr>
              <w:t>Habilidades previas</w:t>
            </w:r>
          </w:p>
        </w:tc>
      </w:tr>
      <w:tr w:rsidR="00155C88" w:rsidRPr="00EB24B8" w:rsidTr="00EB24B8">
        <w:tc>
          <w:tcPr>
            <w:tcW w:w="10623" w:type="dxa"/>
            <w:gridSpan w:val="5"/>
            <w:shd w:val="clear" w:color="auto" w:fill="EFD3D2"/>
          </w:tcPr>
          <w:p w:rsidR="00BA0369" w:rsidRPr="00EB24B8" w:rsidRDefault="00BA0369" w:rsidP="00EB24B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>Información como fuente y como producto: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</w:t>
            </w:r>
            <w:r w:rsidR="001D2AD1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les permitirá 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investigar, indagar, evaluar, almacenar, procesar, organizar</w:t>
            </w:r>
            <w:r w:rsidR="001D2AD1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, generar nuevas ideas a partir de la información obtenida.</w:t>
            </w:r>
          </w:p>
          <w:p w:rsidR="00BA0369" w:rsidRPr="00EB24B8" w:rsidRDefault="00BA0369" w:rsidP="00EB24B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>Comunicación efectiva: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efectiva para presentar sus ideas de la mejor manera.</w:t>
            </w:r>
          </w:p>
          <w:p w:rsidR="00BA0369" w:rsidRPr="00EB24B8" w:rsidRDefault="00BA0369" w:rsidP="00EB24B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>Colaboración: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le permitirá trabajar en equipo y asumir sus roles.</w:t>
            </w:r>
          </w:p>
          <w:p w:rsidR="00BA0369" w:rsidRPr="00EB24B8" w:rsidRDefault="00BA0369" w:rsidP="00EB24B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>Responsabilidad Social: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para ut</w:t>
            </w:r>
            <w:r w:rsidR="000E5528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ilizar responsablemente las TIC y manejarse adecuadamente en las redes sociales. (Facebook)</w:t>
            </w:r>
          </w:p>
          <w:p w:rsidR="004C65E5" w:rsidRPr="00EB24B8" w:rsidRDefault="004C65E5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sz w:val="20"/>
                <w:szCs w:val="20"/>
                <w:lang w:bidi="he-IL"/>
              </w:rPr>
            </w:pPr>
          </w:p>
        </w:tc>
      </w:tr>
      <w:tr w:rsidR="00155C88" w:rsidRPr="00EB24B8" w:rsidTr="00EB24B8">
        <w:tc>
          <w:tcPr>
            <w:tcW w:w="10623" w:type="dxa"/>
            <w:gridSpan w:val="5"/>
            <w:shd w:val="clear" w:color="auto" w:fill="EFD3D2"/>
          </w:tcPr>
          <w:p w:rsidR="00A63508" w:rsidRPr="00EB24B8" w:rsidRDefault="00A63508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sz w:val="20"/>
                <w:szCs w:val="20"/>
                <w:lang w:bidi="he-IL"/>
              </w:rPr>
            </w:pPr>
            <w:r w:rsidRPr="00EB24B8">
              <w:rPr>
                <w:rFonts w:ascii="Verdana" w:hAnsi="Verdana" w:cs="NeoSansIntel-LightItalic"/>
                <w:b/>
                <w:bCs/>
                <w:sz w:val="20"/>
                <w:szCs w:val="20"/>
                <w:lang w:bidi="he-IL"/>
              </w:rPr>
              <w:t>Procedimientos</w:t>
            </w:r>
          </w:p>
        </w:tc>
      </w:tr>
      <w:tr w:rsidR="00155C88" w:rsidRPr="00EB24B8" w:rsidTr="00EB24B8">
        <w:tc>
          <w:tcPr>
            <w:tcW w:w="10623" w:type="dxa"/>
            <w:gridSpan w:val="5"/>
            <w:shd w:val="clear" w:color="auto" w:fill="EFD3D2"/>
          </w:tcPr>
          <w:p w:rsidR="00C63CA9" w:rsidRPr="00EB24B8" w:rsidRDefault="00B00672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Quie</w:t>
            </w:r>
            <w:r w:rsidR="00C63CA9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ro que mis estudiantes:</w:t>
            </w:r>
          </w:p>
          <w:p w:rsidR="00BD633E" w:rsidRPr="00EB24B8" w:rsidRDefault="000F2652" w:rsidP="00EB24B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Demuestren </w:t>
            </w:r>
            <w:r w:rsidR="00B00672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cómo se cl</w:t>
            </w:r>
            <w:r w:rsidR="00BD633E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asifican los desechos sólidos </w:t>
            </w:r>
          </w:p>
          <w:p w:rsidR="00B00672" w:rsidRPr="00EB24B8" w:rsidRDefault="00BD633E" w:rsidP="00EB24B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Valoren </w:t>
            </w:r>
            <w:r w:rsidR="00B00672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la importancia de 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realizar </w:t>
            </w:r>
            <w:r w:rsidR="00517121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una separación responsable de los residuos.</w:t>
            </w:r>
          </w:p>
          <w:p w:rsidR="00C63CA9" w:rsidRPr="00EB24B8" w:rsidRDefault="00BD633E" w:rsidP="00EB24B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Sugieran </w:t>
            </w:r>
            <w:r w:rsidR="00C63CA9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acciones para controlar el exce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so de residuos sólidos.</w:t>
            </w:r>
          </w:p>
          <w:p w:rsidR="00C63CA9" w:rsidRPr="00EB24B8" w:rsidRDefault="00C63CA9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</w:p>
          <w:p w:rsidR="006F5639" w:rsidRPr="00EB24B8" w:rsidRDefault="006F5639" w:rsidP="00EB24B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>Observación: p</w:t>
            </w:r>
            <w:r w:rsidR="007A4663"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 xml:space="preserve">reviamente a </w:t>
            </w:r>
            <w:r w:rsidR="005B21B8"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>las actividades en clase</w:t>
            </w:r>
            <w:r w:rsidR="007A4663"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 xml:space="preserve"> </w:t>
            </w:r>
            <w:r w:rsidR="007D4370"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>los estud</w:t>
            </w:r>
            <w:r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>iantes deben en forma individual:</w:t>
            </w:r>
          </w:p>
          <w:p w:rsidR="006F5639" w:rsidRPr="00EB24B8" w:rsidRDefault="006F5639" w:rsidP="00EB24B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Investigar</w:t>
            </w:r>
            <w:r w:rsidR="00B00672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</w:t>
            </w:r>
            <w:r w:rsidR="00A804AF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qué son </w:t>
            </w:r>
            <w:r w:rsidR="00485AD7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los </w:t>
            </w:r>
            <w:r w:rsidR="00FB13E2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residuos</w:t>
            </w:r>
            <w:r w:rsidR="00485AD7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s</w:t>
            </w:r>
            <w:r w:rsidR="00324145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ólidos, c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ómo</w:t>
            </w:r>
            <w:r w:rsidR="00B00672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se </w:t>
            </w:r>
            <w:r w:rsidR="004879EF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clasifican</w:t>
            </w:r>
            <w:r w:rsidR="005B21B8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según su composición</w:t>
            </w:r>
            <w:r w:rsidR="004879EF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, </w:t>
            </w:r>
            <w:r w:rsidR="00324145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la forma correcta como se debe dar su disposición final</w:t>
            </w:r>
            <w:r w:rsidR="00C63CA9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, </w:t>
            </w:r>
            <w:r w:rsidR="004879EF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por qué es importante </w:t>
            </w:r>
            <w:r w:rsidR="00517121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realizar una separación responsable de los residuos</w:t>
            </w:r>
            <w:r w:rsidR="00C63CA9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, qué acciones podemos tomar para </w:t>
            </w:r>
            <w:r w:rsidR="005B21B8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controlar el exceso de residuos tanto orgánicos como inorgánicos.</w:t>
            </w:r>
          </w:p>
          <w:p w:rsidR="00324145" w:rsidRPr="00EB24B8" w:rsidRDefault="00324145" w:rsidP="00EB24B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Identifica</w:t>
            </w:r>
            <w:r w:rsidR="00323FEA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r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la diferencia entre los </w:t>
            </w:r>
            <w:r w:rsidR="00FB13E2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residuos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orgánicos y los inorgánicos.</w:t>
            </w:r>
          </w:p>
          <w:p w:rsidR="00982C03" w:rsidRPr="00EB24B8" w:rsidRDefault="005A4DD4" w:rsidP="00EB24B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Elaborar una lista de los </w:t>
            </w:r>
            <w:r w:rsidR="00FB13E2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residuos 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sólidos más comun</w:t>
            </w:r>
            <w:r w:rsidR="00324145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es que se generan en la</w:t>
            </w:r>
            <w:r w:rsidR="00A804AF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escuela y </w:t>
            </w:r>
            <w:r w:rsidR="005B21B8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clasificarlos</w:t>
            </w:r>
            <w:r w:rsidR="00A804AF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según </w:t>
            </w:r>
            <w:r w:rsidR="005B21B8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su tipo.</w:t>
            </w:r>
          </w:p>
          <w:p w:rsidR="00324145" w:rsidRPr="00EB24B8" w:rsidRDefault="00324145" w:rsidP="00EB24B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 xml:space="preserve">En clase: </w:t>
            </w:r>
          </w:p>
          <w:p w:rsidR="007A1B31" w:rsidRPr="00EB24B8" w:rsidRDefault="00A804AF" w:rsidP="00EB24B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Form</w:t>
            </w:r>
            <w:r w:rsidR="007A1B31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arán dos equipos.</w:t>
            </w:r>
          </w:p>
          <w:p w:rsidR="00324145" w:rsidRPr="00EB24B8" w:rsidRDefault="00982C03" w:rsidP="00EB24B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En </w:t>
            </w:r>
            <w:r w:rsidR="00324145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equipo comparar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án </w:t>
            </w:r>
            <w:r w:rsidR="00324145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las listas que cada 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integrante</w:t>
            </w:r>
            <w:r w:rsidR="00324145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hizo de forma individual acerca de los </w:t>
            </w:r>
            <w:r w:rsidR="006E1187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residuos</w:t>
            </w:r>
            <w:r w:rsidR="00324145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sólidos más comunes que se generan en la escuela</w:t>
            </w:r>
            <w:r w:rsidR="007A1B31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y consensuaran una sola lista por equipo.</w:t>
            </w:r>
          </w:p>
          <w:p w:rsidR="007A1B31" w:rsidRPr="00EB24B8" w:rsidRDefault="007A1B31" w:rsidP="00EB24B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Utilizarán un diagrama de T dibujado</w:t>
            </w:r>
            <w:r w:rsidR="005B21B8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en el pizarrón para clasificar 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los residuos </w:t>
            </w:r>
            <w:r w:rsidR="009C4AE1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de la lista que consensuaron en  el equipo, 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según </w:t>
            </w:r>
            <w:r w:rsidR="005B21B8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su tipo (orgánico e inorgánico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)</w:t>
            </w:r>
            <w:r w:rsidR="009C4AE1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. Todos participarán dando sus aportes a través de una lluvia de ideas.</w:t>
            </w:r>
          </w:p>
          <w:p w:rsidR="00A804AF" w:rsidRPr="00EB24B8" w:rsidRDefault="00A804AF" w:rsidP="00EB24B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Un equipo elegirá </w:t>
            </w:r>
            <w:r w:rsidR="002E542F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el tema de </w:t>
            </w:r>
            <w:r w:rsidR="006E1187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residuos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</w:t>
            </w:r>
            <w:r w:rsidR="002E542F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orgánicos 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y el otro </w:t>
            </w:r>
            <w:r w:rsidR="006E1187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equipo residuos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</w:t>
            </w:r>
            <w:r w:rsidR="002E542F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inorgánicos.</w:t>
            </w:r>
          </w:p>
          <w:p w:rsidR="00B37177" w:rsidRPr="00EB24B8" w:rsidRDefault="00323FEA" w:rsidP="00EB24B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C</w:t>
            </w:r>
            <w:r w:rsidR="00982C03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ada equipo 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debe </w:t>
            </w:r>
            <w:r w:rsidR="00982C03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r</w:t>
            </w:r>
            <w:r w:rsidR="00B37177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ealizar un video </w:t>
            </w:r>
            <w:r w:rsidR="002E542F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educativo </w:t>
            </w:r>
            <w:r w:rsidR="00C63CA9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(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5 minutos mínimo-</w:t>
            </w:r>
            <w:r w:rsidR="00C63CA9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10</w:t>
            </w:r>
            <w:r w:rsidR="004879EF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minutos 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máximo) en donde demostrarán </w:t>
            </w:r>
            <w:r w:rsidR="00B37177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la manera correcta de disponer 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del tipo de residuo sólido</w:t>
            </w:r>
            <w:r w:rsidR="00E0516F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</w:t>
            </w:r>
            <w:r w:rsidR="00982C03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que le corres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pondió, </w:t>
            </w:r>
            <w:r w:rsidR="00B37177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utilizando los </w:t>
            </w:r>
            <w:r w:rsidR="006E1187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residuos</w:t>
            </w:r>
            <w:r w:rsidR="00B37177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que se encuentran en ese momento en las aulas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para ejemplificar la acción</w:t>
            </w:r>
            <w:r w:rsidR="00B37177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.</w:t>
            </w:r>
            <w:r w:rsidR="00A85B2D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En este </w:t>
            </w:r>
            <w:r w:rsidR="00A85B2D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video también </w:t>
            </w:r>
            <w:r w:rsidR="002E542F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debe</w:t>
            </w:r>
            <w:r w:rsidR="005B21B8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n</w:t>
            </w:r>
            <w:r w:rsidR="002E542F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resaltar</w:t>
            </w:r>
            <w:r w:rsidR="00926EF7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las razones por las que </w:t>
            </w:r>
            <w:r w:rsidR="00FD0C8C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es importante </w:t>
            </w:r>
            <w:r w:rsidR="00926EF7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disponer correctamente de </w:t>
            </w:r>
            <w:r w:rsidR="00982C03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estos</w:t>
            </w:r>
            <w:r w:rsidR="00926EF7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</w:t>
            </w:r>
            <w:r w:rsidR="006E1187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residuos</w:t>
            </w:r>
            <w:r w:rsidR="00C63CA9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sólidos</w:t>
            </w:r>
            <w:r w:rsidR="00517121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separándolos responsablemente</w:t>
            </w:r>
            <w:r w:rsidR="00C63CA9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y </w:t>
            </w:r>
            <w:r w:rsidR="00712DE7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sugerir acciones</w:t>
            </w:r>
            <w:r w:rsidR="00C63CA9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que </w:t>
            </w:r>
            <w:r w:rsidR="00712DE7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se pueden poner en </w:t>
            </w:r>
            <w:r w:rsidR="00C63CA9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práctica para controlar el exceso de residuos.</w:t>
            </w:r>
            <w:r w:rsidR="0004668F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Este video irá dirigido a los demás estudiantes y docentes de la escuela para crear conciencia acerca del tema.</w:t>
            </w:r>
          </w:p>
          <w:p w:rsidR="00B37177" w:rsidRPr="00EB24B8" w:rsidRDefault="00982C03" w:rsidP="00EB24B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bookmarkStart w:id="2" w:name="_GoBack"/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Subir el video a la cuenta de </w:t>
            </w:r>
            <w:r w:rsidR="0004668F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Facebook del colegio para compartirlo con los demás estudiantes y docentes de la escuela y recibir sus comentarios y debatir del tema.</w:t>
            </w:r>
          </w:p>
          <w:bookmarkEnd w:id="2"/>
          <w:p w:rsidR="00B21ED7" w:rsidRPr="00EB24B8" w:rsidRDefault="00B21ED7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</w:p>
        </w:tc>
      </w:tr>
      <w:tr w:rsidR="00155C88" w:rsidRPr="00EB24B8" w:rsidTr="00EB24B8">
        <w:tc>
          <w:tcPr>
            <w:tcW w:w="10623" w:type="dxa"/>
            <w:gridSpan w:val="5"/>
            <w:shd w:val="clear" w:color="auto" w:fill="EFD3D2"/>
          </w:tcPr>
          <w:p w:rsidR="00B21ED7" w:rsidRPr="00EB24B8" w:rsidRDefault="00B21ED7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strike/>
                <w:sz w:val="20"/>
                <w:szCs w:val="20"/>
                <w:lang w:bidi="he-IL"/>
              </w:rPr>
            </w:pPr>
            <w:r w:rsidRPr="00EB24B8">
              <w:rPr>
                <w:rFonts w:ascii="Verdana" w:hAnsi="Verdana" w:cs="NeoSansIntel-LightItalic"/>
                <w:b/>
                <w:bCs/>
                <w:sz w:val="20"/>
                <w:szCs w:val="20"/>
                <w:lang w:bidi="he-IL"/>
              </w:rPr>
              <w:t>Adaptaciones curriculares</w:t>
            </w:r>
          </w:p>
        </w:tc>
      </w:tr>
      <w:tr w:rsidR="00155C88" w:rsidRPr="00EB24B8" w:rsidTr="00EB24B8">
        <w:tc>
          <w:tcPr>
            <w:tcW w:w="2343" w:type="dxa"/>
            <w:shd w:val="clear" w:color="auto" w:fill="EFD3D2"/>
          </w:tcPr>
          <w:p w:rsidR="00686E01" w:rsidRPr="00EB24B8" w:rsidRDefault="00686E01" w:rsidP="00EB24B8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EB24B8">
              <w:rPr>
                <w:rFonts w:ascii="Verdana" w:hAnsi="Verdana" w:cs="Arial"/>
                <w:b/>
                <w:bCs/>
                <w:sz w:val="20"/>
              </w:rPr>
              <w:t>Estudiante con necesidades especiales</w:t>
            </w:r>
          </w:p>
        </w:tc>
        <w:tc>
          <w:tcPr>
            <w:tcW w:w="8280" w:type="dxa"/>
            <w:gridSpan w:val="4"/>
            <w:shd w:val="clear" w:color="auto" w:fill="auto"/>
          </w:tcPr>
          <w:p w:rsidR="00DC6E34" w:rsidRPr="00EB24B8" w:rsidRDefault="00DC6E34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Para un estudiante con </w:t>
            </w:r>
            <w:r w:rsidR="00382C99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pérdida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auditiva</w:t>
            </w:r>
            <w:r w:rsidR="00382C99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total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realizaré la siguiente adecuación curricular:</w:t>
            </w:r>
          </w:p>
          <w:p w:rsidR="00DC6E34" w:rsidRPr="00EB24B8" w:rsidRDefault="00DC6E34" w:rsidP="00EB24B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Darle indicaciones por vía visual clara y concisa.</w:t>
            </w:r>
          </w:p>
          <w:p w:rsidR="00DC6E34" w:rsidRPr="00EB24B8" w:rsidRDefault="00DC6E34" w:rsidP="00EB24B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Asegurarme de que haya comprendido correctamente las instrucciones antes de iniciar su trabajo solicitándole que me las repita.</w:t>
            </w:r>
          </w:p>
          <w:p w:rsidR="00DC6E34" w:rsidRPr="00EB24B8" w:rsidRDefault="00DC6E34" w:rsidP="00EB24B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Brindarle un acompañamiento constante a través del reforzamiento positivo y la supervisión.</w:t>
            </w:r>
          </w:p>
          <w:p w:rsidR="00DC6E34" w:rsidRPr="00EB24B8" w:rsidRDefault="00DC6E34" w:rsidP="00EB24B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Promover un trabajo colaborativo solicitándole a los demás compañeros que le brinden ayuda cuando lo necesite de esta manera también se sentirá apoyado por sus compañeros.</w:t>
            </w:r>
          </w:p>
          <w:p w:rsidR="00DC6E34" w:rsidRPr="00EB24B8" w:rsidRDefault="00DC6E34" w:rsidP="00EB24B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 xml:space="preserve">Su lista de </w:t>
            </w:r>
            <w:r w:rsidR="006E1187"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>residuos</w:t>
            </w:r>
            <w:r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 xml:space="preserve"> comunes la puede presentar a través de dibujos e igualmente durante la actividad de clasif</w:t>
            </w:r>
            <w:r w:rsidR="006E1187" w:rsidRPr="00EB24B8">
              <w:rPr>
                <w:rFonts w:ascii="Verdana" w:hAnsi="Verdana" w:cs="NeoSansIntel-LightItalic"/>
                <w:b/>
                <w:i/>
                <w:iCs/>
                <w:sz w:val="18"/>
                <w:szCs w:val="18"/>
                <w:lang w:bidi="he-IL"/>
              </w:rPr>
              <w:t>icación puede apoyarse de estos, ya que en lugar de participar diciendo el nombre del residuo lo puede hacer mostrando su dibujo.</w:t>
            </w:r>
          </w:p>
          <w:p w:rsidR="00686E01" w:rsidRPr="00EB24B8" w:rsidRDefault="00686E01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</w:p>
        </w:tc>
      </w:tr>
      <w:tr w:rsidR="00155C88" w:rsidRPr="00EB24B8" w:rsidTr="00EB24B8">
        <w:tc>
          <w:tcPr>
            <w:tcW w:w="2343" w:type="dxa"/>
            <w:shd w:val="clear" w:color="auto" w:fill="EFD3D2"/>
          </w:tcPr>
          <w:p w:rsidR="00686E01" w:rsidRPr="00EB24B8" w:rsidRDefault="00686E01" w:rsidP="00EB24B8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EB24B8">
              <w:rPr>
                <w:rFonts w:ascii="Verdana" w:hAnsi="Verdana" w:cs="Arial"/>
                <w:b/>
                <w:bCs/>
                <w:sz w:val="20"/>
              </w:rPr>
              <w:t>No hispano-parlantes</w:t>
            </w:r>
          </w:p>
        </w:tc>
        <w:tc>
          <w:tcPr>
            <w:tcW w:w="8280" w:type="dxa"/>
            <w:gridSpan w:val="4"/>
            <w:shd w:val="clear" w:color="auto" w:fill="EFD3D2"/>
          </w:tcPr>
          <w:p w:rsidR="008F12C1" w:rsidRPr="00EB24B8" w:rsidRDefault="008F12C1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La adecuación que se realizará es de tipo lingüística.</w:t>
            </w:r>
          </w:p>
          <w:p w:rsidR="00F156FC" w:rsidRPr="00EB24B8" w:rsidRDefault="00F156FC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Los estudiantes no hispanoparlantes han elaborado un material didáctico llamado el diccionario de términos claves en donde ellos van agregando las palabras más importantes de cada tema de clase.</w:t>
            </w:r>
          </w:p>
          <w:p w:rsidR="00F156FC" w:rsidRPr="00EB24B8" w:rsidRDefault="00F156FC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Por ejemplo en esta clase agregaran el término desechos orgánicos, lo representarán con un dibujo o figura, lo escribirán en su lengua materna y al lado en español.</w:t>
            </w:r>
          </w:p>
          <w:p w:rsidR="008F12C1" w:rsidRPr="00EB24B8" w:rsidRDefault="00F156FC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Practicarán la pronunciación de cada término con el apoyo del docente. </w:t>
            </w:r>
          </w:p>
          <w:p w:rsidR="00961439" w:rsidRPr="00EB24B8" w:rsidRDefault="00F156FC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El docente puede realizarle prácticas de dictado </w:t>
            </w:r>
            <w:r w:rsidR="006877FF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de esos términos en español, pareos,</w:t>
            </w:r>
            <w:r w:rsidR="00490C1D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formulación de enunciados,</w:t>
            </w:r>
            <w:r w:rsidR="006877FF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etc.</w:t>
            </w:r>
          </w:p>
          <w:p w:rsidR="00686E01" w:rsidRPr="00EB24B8" w:rsidRDefault="00686E01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sz w:val="20"/>
                <w:szCs w:val="20"/>
                <w:lang w:bidi="he-IL"/>
              </w:rPr>
            </w:pPr>
          </w:p>
        </w:tc>
      </w:tr>
      <w:tr w:rsidR="00155C88" w:rsidRPr="00EB24B8" w:rsidTr="00EB24B8">
        <w:tc>
          <w:tcPr>
            <w:tcW w:w="2343" w:type="dxa"/>
            <w:shd w:val="clear" w:color="auto" w:fill="EFD3D2"/>
          </w:tcPr>
          <w:p w:rsidR="00686E01" w:rsidRPr="00EB24B8" w:rsidRDefault="00686E01" w:rsidP="00EB24B8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EB24B8">
              <w:rPr>
                <w:rFonts w:ascii="Verdana" w:hAnsi="Verdana" w:cs="Arial"/>
                <w:b/>
                <w:bCs/>
                <w:sz w:val="20"/>
              </w:rPr>
              <w:t>Estudiante talentoso</w:t>
            </w:r>
          </w:p>
        </w:tc>
        <w:tc>
          <w:tcPr>
            <w:tcW w:w="8280" w:type="dxa"/>
            <w:gridSpan w:val="4"/>
            <w:shd w:val="clear" w:color="auto" w:fill="auto"/>
          </w:tcPr>
          <w:p w:rsidR="00954476" w:rsidRPr="00EB24B8" w:rsidRDefault="00DD5288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Un estudiante</w:t>
            </w:r>
            <w:r w:rsidR="0099558C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tiene muy desarrollada la inteligencia musical</w:t>
            </w:r>
            <w:r w:rsidR="00213689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,</w:t>
            </w:r>
            <w:r w:rsidR="0099558C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posee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habilidad para </w:t>
            </w:r>
            <w:r w:rsidR="0099558C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la composición y el canto.</w:t>
            </w:r>
          </w:p>
          <w:p w:rsidR="00DD5288" w:rsidRPr="00EB24B8" w:rsidRDefault="00DD5288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Le asignaré que componga una canción acerca del tema de los residuos sólidos y la importancia de disponer adecuadamente de ellos.</w:t>
            </w:r>
          </w:p>
          <w:p w:rsidR="00DD5288" w:rsidRPr="00EB24B8" w:rsidRDefault="00DD5288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Utilizar</w:t>
            </w:r>
            <w:r w:rsidR="0014583B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á el programa de SongS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mith para esta asignación.</w:t>
            </w:r>
          </w:p>
          <w:p w:rsidR="00686E01" w:rsidRPr="00EB24B8" w:rsidRDefault="00686E01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sz w:val="20"/>
                <w:szCs w:val="20"/>
                <w:lang w:bidi="he-IL"/>
              </w:rPr>
            </w:pPr>
          </w:p>
        </w:tc>
      </w:tr>
      <w:tr w:rsidR="00155C88" w:rsidRPr="00EB24B8" w:rsidTr="00EB24B8">
        <w:trPr>
          <w:trHeight w:val="305"/>
        </w:trPr>
        <w:tc>
          <w:tcPr>
            <w:tcW w:w="10623" w:type="dxa"/>
            <w:gridSpan w:val="5"/>
            <w:shd w:val="clear" w:color="auto" w:fill="EFD3D2"/>
          </w:tcPr>
          <w:p w:rsidR="00A63508" w:rsidRPr="00EB24B8" w:rsidRDefault="00A63508" w:rsidP="00EB24B8">
            <w:pPr>
              <w:spacing w:before="120" w:after="120"/>
              <w:rPr>
                <w:rFonts w:ascii="Verdana" w:hAnsi="Verdana" w:cs="Arial"/>
                <w:b/>
                <w:sz w:val="22"/>
                <w:szCs w:val="20"/>
                <w:lang w:bidi="he-IL"/>
              </w:rPr>
            </w:pPr>
            <w:r w:rsidRPr="00EB24B8">
              <w:rPr>
                <w:rFonts w:ascii="Verdana" w:hAnsi="Verdana" w:cs="Arial"/>
                <w:b/>
                <w:bCs/>
                <w:sz w:val="20"/>
              </w:rPr>
              <w:t>Materiales y recursos necesarios para la unidad</w:t>
            </w:r>
          </w:p>
        </w:tc>
      </w:tr>
      <w:tr w:rsidR="00155C88" w:rsidRPr="00155C88" w:rsidTr="00EB24B8">
        <w:tc>
          <w:tcPr>
            <w:tcW w:w="10623" w:type="dxa"/>
            <w:gridSpan w:val="5"/>
            <w:shd w:val="clear" w:color="auto" w:fill="EFD3D2"/>
          </w:tcPr>
          <w:p w:rsidR="00A63508" w:rsidRPr="00155C88" w:rsidRDefault="00A63508" w:rsidP="00E9541B">
            <w:pPr>
              <w:pStyle w:val="Ttulo3"/>
            </w:pPr>
            <w:r w:rsidRPr="00EB24B8">
              <w:rPr>
                <w:b/>
              </w:rPr>
              <w:t>Tecnología – Hardware</w:t>
            </w:r>
            <w:r w:rsidRPr="00155C88">
              <w:t xml:space="preserve"> (</w:t>
            </w:r>
            <w:r w:rsidRPr="00155C88">
              <w:rPr>
                <w:lang w:bidi="he-IL"/>
              </w:rPr>
              <w:t xml:space="preserve">equipo necesario)             </w:t>
            </w:r>
          </w:p>
        </w:tc>
      </w:tr>
      <w:tr w:rsidR="00155C88" w:rsidRPr="00EB24B8" w:rsidTr="00EB24B8">
        <w:tc>
          <w:tcPr>
            <w:tcW w:w="10623" w:type="dxa"/>
            <w:gridSpan w:val="5"/>
            <w:shd w:val="clear" w:color="auto" w:fill="EFD3D2"/>
          </w:tcPr>
          <w:p w:rsidR="00A63508" w:rsidRPr="00EB24B8" w:rsidRDefault="00A63508" w:rsidP="00E9541B">
            <w:pPr>
              <w:pStyle w:val="Ttulo3"/>
              <w:rPr>
                <w:b/>
              </w:rPr>
            </w:pPr>
          </w:p>
        </w:tc>
      </w:tr>
      <w:tr w:rsidR="00155C88" w:rsidRPr="00EB24B8" w:rsidTr="00EB24B8">
        <w:tc>
          <w:tcPr>
            <w:tcW w:w="3750" w:type="dxa"/>
            <w:gridSpan w:val="3"/>
            <w:shd w:val="clear" w:color="auto" w:fill="EFD3D2"/>
          </w:tcPr>
          <w:p w:rsidR="00A63508" w:rsidRPr="00EB24B8" w:rsidRDefault="002963BF" w:rsidP="00EB24B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EB24B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4B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6A45D6">
              <w:rPr>
                <w:rFonts w:ascii="Verdana" w:hAnsi="Verdana" w:cs="Arial"/>
                <w:bCs/>
                <w:sz w:val="20"/>
              </w:rPr>
            </w:r>
            <w:r w:rsidR="006A45D6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EB24B8">
              <w:rPr>
                <w:rFonts w:ascii="Verdana" w:hAnsi="Verdana" w:cs="Arial"/>
                <w:bCs/>
                <w:sz w:val="20"/>
              </w:rPr>
              <w:fldChar w:fldCharType="end"/>
            </w:r>
            <w:r w:rsidR="00A63508" w:rsidRPr="00EB24B8">
              <w:rPr>
                <w:rFonts w:ascii="Verdana" w:hAnsi="Verdana" w:cs="Arial"/>
                <w:bCs/>
                <w:sz w:val="20"/>
              </w:rPr>
              <w:t xml:space="preserve"> Cámara </w:t>
            </w:r>
          </w:p>
          <w:p w:rsidR="00A63508" w:rsidRPr="00EB24B8" w:rsidRDefault="002963BF" w:rsidP="00EB24B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EB24B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24B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6A45D6">
              <w:rPr>
                <w:rFonts w:ascii="Verdana" w:hAnsi="Verdana" w:cs="Arial"/>
                <w:bCs/>
                <w:sz w:val="20"/>
              </w:rPr>
            </w:r>
            <w:r w:rsidR="006A45D6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EB24B8">
              <w:rPr>
                <w:rFonts w:ascii="Verdana" w:hAnsi="Verdana" w:cs="Arial"/>
                <w:bCs/>
                <w:sz w:val="20"/>
              </w:rPr>
              <w:fldChar w:fldCharType="end"/>
            </w:r>
            <w:r w:rsidR="00A63508" w:rsidRPr="00EB24B8">
              <w:rPr>
                <w:rFonts w:ascii="Verdana" w:hAnsi="Verdana" w:cs="Arial"/>
                <w:bCs/>
                <w:sz w:val="20"/>
              </w:rPr>
              <w:t xml:space="preserve"> Computadora(s) </w:t>
            </w:r>
          </w:p>
          <w:p w:rsidR="00A63508" w:rsidRPr="00EB24B8" w:rsidRDefault="002963BF" w:rsidP="00EB24B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EB24B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24B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6A45D6">
              <w:rPr>
                <w:rFonts w:ascii="Verdana" w:hAnsi="Verdana" w:cs="Arial"/>
                <w:bCs/>
                <w:sz w:val="20"/>
              </w:rPr>
            </w:r>
            <w:r w:rsidR="006A45D6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EB24B8">
              <w:rPr>
                <w:rFonts w:ascii="Verdana" w:hAnsi="Verdana" w:cs="Arial"/>
                <w:bCs/>
                <w:sz w:val="20"/>
              </w:rPr>
              <w:fldChar w:fldCharType="end"/>
            </w:r>
            <w:r w:rsidR="00A63508" w:rsidRPr="00EB24B8">
              <w:rPr>
                <w:rFonts w:ascii="Verdana" w:hAnsi="Verdana" w:cs="Arial"/>
                <w:bCs/>
                <w:sz w:val="20"/>
              </w:rPr>
              <w:t xml:space="preserve"> Cámara digital </w:t>
            </w:r>
          </w:p>
          <w:p w:rsidR="00A63508" w:rsidRPr="00EB24B8" w:rsidRDefault="00A63508" w:rsidP="00EB24B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EB24B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4B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6A45D6">
              <w:rPr>
                <w:rFonts w:ascii="Verdana" w:hAnsi="Verdana" w:cs="Arial"/>
                <w:bCs/>
                <w:sz w:val="20"/>
              </w:rPr>
            </w:r>
            <w:r w:rsidR="006A45D6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EB24B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EB24B8">
              <w:rPr>
                <w:rFonts w:ascii="Verdana" w:hAnsi="Verdana" w:cs="Arial"/>
                <w:bCs/>
                <w:sz w:val="20"/>
              </w:rPr>
              <w:t xml:space="preserve"> Reproductor de DVD</w:t>
            </w:r>
          </w:p>
          <w:p w:rsidR="00A63508" w:rsidRPr="00EB24B8" w:rsidRDefault="002963BF" w:rsidP="00EB24B8">
            <w:pPr>
              <w:spacing w:before="60" w:after="60"/>
              <w:rPr>
                <w:rFonts w:ascii="Verdana" w:hAnsi="Verdana"/>
                <w:sz w:val="20"/>
              </w:rPr>
            </w:pPr>
            <w:r w:rsidRPr="00EB24B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24B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6A45D6">
              <w:rPr>
                <w:rFonts w:ascii="Verdana" w:hAnsi="Verdana" w:cs="Arial"/>
                <w:bCs/>
                <w:sz w:val="20"/>
              </w:rPr>
            </w:r>
            <w:r w:rsidR="006A45D6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EB24B8">
              <w:rPr>
                <w:rFonts w:ascii="Verdana" w:hAnsi="Verdana" w:cs="Arial"/>
                <w:bCs/>
                <w:sz w:val="20"/>
              </w:rPr>
              <w:fldChar w:fldCharType="end"/>
            </w:r>
            <w:r w:rsidR="00A63508" w:rsidRPr="00EB24B8">
              <w:rPr>
                <w:rFonts w:ascii="Verdana" w:hAnsi="Verdana" w:cs="Arial"/>
                <w:bCs/>
                <w:sz w:val="20"/>
              </w:rPr>
              <w:t xml:space="preserve"> Conexión a Internet </w:t>
            </w:r>
          </w:p>
        </w:tc>
        <w:tc>
          <w:tcPr>
            <w:tcW w:w="3091" w:type="dxa"/>
            <w:shd w:val="clear" w:color="auto" w:fill="auto"/>
          </w:tcPr>
          <w:p w:rsidR="00A63508" w:rsidRPr="00EB24B8" w:rsidRDefault="00A63508" w:rsidP="00EB24B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EB24B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4B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6A45D6">
              <w:rPr>
                <w:rFonts w:ascii="Verdana" w:hAnsi="Verdana" w:cs="Arial"/>
                <w:bCs/>
                <w:sz w:val="20"/>
              </w:rPr>
            </w:r>
            <w:r w:rsidR="006A45D6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EB24B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EB24B8">
              <w:rPr>
                <w:rFonts w:ascii="Verdana" w:hAnsi="Verdana" w:cs="Arial"/>
                <w:bCs/>
                <w:sz w:val="20"/>
              </w:rPr>
              <w:t xml:space="preserve"> Disco láser</w:t>
            </w:r>
          </w:p>
          <w:p w:rsidR="00A63508" w:rsidRPr="00EB24B8" w:rsidRDefault="00A63508" w:rsidP="00EB24B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EB24B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4B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6A45D6">
              <w:rPr>
                <w:rFonts w:ascii="Verdana" w:hAnsi="Verdana" w:cs="Arial"/>
                <w:bCs/>
                <w:sz w:val="20"/>
              </w:rPr>
            </w:r>
            <w:r w:rsidR="006A45D6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EB24B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EB24B8">
              <w:rPr>
                <w:rFonts w:ascii="Verdana" w:hAnsi="Verdana" w:cs="Arial"/>
                <w:bCs/>
                <w:sz w:val="20"/>
              </w:rPr>
              <w:t xml:space="preserve"> Impresora </w:t>
            </w:r>
          </w:p>
          <w:p w:rsidR="00A63508" w:rsidRPr="00EB24B8" w:rsidRDefault="002963BF" w:rsidP="00EB24B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EB24B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24B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6A45D6">
              <w:rPr>
                <w:rFonts w:ascii="Verdana" w:hAnsi="Verdana" w:cs="Arial"/>
                <w:bCs/>
                <w:sz w:val="20"/>
              </w:rPr>
            </w:r>
            <w:r w:rsidR="006A45D6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EB24B8">
              <w:rPr>
                <w:rFonts w:ascii="Verdana" w:hAnsi="Verdana" w:cs="Arial"/>
                <w:bCs/>
                <w:sz w:val="20"/>
              </w:rPr>
              <w:fldChar w:fldCharType="end"/>
            </w:r>
            <w:r w:rsidR="00A63508" w:rsidRPr="00EB24B8">
              <w:rPr>
                <w:rFonts w:ascii="Verdana" w:hAnsi="Verdana" w:cs="Arial"/>
                <w:bCs/>
                <w:sz w:val="20"/>
              </w:rPr>
              <w:t xml:space="preserve"> Sistema de proyección </w:t>
            </w:r>
          </w:p>
          <w:p w:rsidR="00A63508" w:rsidRPr="00EB24B8" w:rsidRDefault="00A63508" w:rsidP="00EB24B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EB24B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4B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6A45D6">
              <w:rPr>
                <w:rFonts w:ascii="Verdana" w:hAnsi="Verdana" w:cs="Arial"/>
                <w:bCs/>
                <w:sz w:val="20"/>
              </w:rPr>
            </w:r>
            <w:r w:rsidR="006A45D6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EB24B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EB24B8">
              <w:rPr>
                <w:rFonts w:ascii="Verdana" w:hAnsi="Verdana" w:cs="Arial"/>
                <w:bCs/>
                <w:sz w:val="20"/>
              </w:rPr>
              <w:t xml:space="preserve"> Escáner </w:t>
            </w:r>
          </w:p>
          <w:p w:rsidR="00A63508" w:rsidRPr="00EB24B8" w:rsidRDefault="00A63508" w:rsidP="00EB24B8">
            <w:pPr>
              <w:spacing w:before="60" w:after="60"/>
              <w:rPr>
                <w:rFonts w:ascii="Verdana" w:hAnsi="Verdana" w:cs="Arial"/>
                <w:sz w:val="20"/>
                <w:szCs w:val="20"/>
                <w:lang w:bidi="he-IL"/>
              </w:rPr>
            </w:pPr>
            <w:r w:rsidRPr="00EB24B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4B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6A45D6">
              <w:rPr>
                <w:rFonts w:ascii="Verdana" w:hAnsi="Verdana" w:cs="Arial"/>
                <w:bCs/>
                <w:sz w:val="20"/>
              </w:rPr>
            </w:r>
            <w:r w:rsidR="006A45D6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EB24B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EB24B8">
              <w:rPr>
                <w:rFonts w:ascii="Verdana" w:hAnsi="Verdana" w:cs="Arial"/>
                <w:bCs/>
                <w:sz w:val="20"/>
              </w:rPr>
              <w:t xml:space="preserve"> Televisor </w:t>
            </w:r>
          </w:p>
        </w:tc>
        <w:tc>
          <w:tcPr>
            <w:tcW w:w="3782" w:type="dxa"/>
            <w:shd w:val="clear" w:color="auto" w:fill="EFD3D2"/>
          </w:tcPr>
          <w:p w:rsidR="00A63508" w:rsidRPr="00EB24B8" w:rsidRDefault="00A63508" w:rsidP="00EB24B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EB24B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4B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6A45D6">
              <w:rPr>
                <w:rFonts w:ascii="Verdana" w:hAnsi="Verdana" w:cs="Arial"/>
                <w:bCs/>
                <w:sz w:val="20"/>
              </w:rPr>
            </w:r>
            <w:r w:rsidR="006A45D6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EB24B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EB24B8">
              <w:rPr>
                <w:rFonts w:ascii="Verdana" w:hAnsi="Verdana" w:cs="Arial"/>
                <w:bCs/>
                <w:sz w:val="20"/>
              </w:rPr>
              <w:t xml:space="preserve"> VCR </w:t>
            </w:r>
          </w:p>
          <w:p w:rsidR="00A63508" w:rsidRPr="00EB24B8" w:rsidRDefault="002963BF" w:rsidP="00EB24B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EB24B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24B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6A45D6">
              <w:rPr>
                <w:rFonts w:ascii="Verdana" w:hAnsi="Verdana" w:cs="Arial"/>
                <w:bCs/>
                <w:sz w:val="20"/>
              </w:rPr>
            </w:r>
            <w:r w:rsidR="006A45D6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EB24B8">
              <w:rPr>
                <w:rFonts w:ascii="Verdana" w:hAnsi="Verdana" w:cs="Arial"/>
                <w:bCs/>
                <w:sz w:val="20"/>
              </w:rPr>
              <w:fldChar w:fldCharType="end"/>
            </w:r>
            <w:r w:rsidR="00A63508" w:rsidRPr="00EB24B8">
              <w:rPr>
                <w:rFonts w:ascii="Verdana" w:hAnsi="Verdana" w:cs="Arial"/>
                <w:bCs/>
                <w:sz w:val="20"/>
              </w:rPr>
              <w:t xml:space="preserve"> Cámara de vídeo </w:t>
            </w:r>
          </w:p>
          <w:p w:rsidR="00A63508" w:rsidRPr="00EB24B8" w:rsidRDefault="00A63508" w:rsidP="00EB24B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EB24B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4B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6A45D6">
              <w:rPr>
                <w:rFonts w:ascii="Verdana" w:hAnsi="Verdana" w:cs="Arial"/>
                <w:bCs/>
                <w:sz w:val="20"/>
              </w:rPr>
            </w:r>
            <w:r w:rsidR="006A45D6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EB24B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EB24B8">
              <w:rPr>
                <w:rFonts w:ascii="Verdana" w:hAnsi="Verdana" w:cs="Arial"/>
                <w:bCs/>
                <w:sz w:val="20"/>
              </w:rPr>
              <w:t xml:space="preserve"> Equipo de vídeo conferencia</w:t>
            </w:r>
          </w:p>
          <w:p w:rsidR="00A63508" w:rsidRPr="00EB24B8" w:rsidRDefault="005B21B8" w:rsidP="00EB24B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EB24B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24B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6A45D6">
              <w:rPr>
                <w:rFonts w:ascii="Verdana" w:hAnsi="Verdana" w:cs="Arial"/>
                <w:bCs/>
                <w:sz w:val="20"/>
              </w:rPr>
            </w:r>
            <w:r w:rsidR="006A45D6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EB24B8">
              <w:rPr>
                <w:rFonts w:ascii="Verdana" w:hAnsi="Verdana" w:cs="Arial"/>
                <w:bCs/>
                <w:sz w:val="20"/>
              </w:rPr>
              <w:fldChar w:fldCharType="end"/>
            </w:r>
            <w:r w:rsidR="00A63508" w:rsidRPr="00EB24B8">
              <w:rPr>
                <w:rFonts w:ascii="Verdana" w:hAnsi="Verdana" w:cs="Arial"/>
                <w:bCs/>
                <w:sz w:val="20"/>
              </w:rPr>
              <w:t xml:space="preserve"> Otro</w:t>
            </w:r>
          </w:p>
        </w:tc>
      </w:tr>
      <w:tr w:rsidR="00155C88" w:rsidRPr="00EB24B8" w:rsidTr="00EB24B8">
        <w:trPr>
          <w:trHeight w:val="80"/>
        </w:trPr>
        <w:tc>
          <w:tcPr>
            <w:tcW w:w="10623" w:type="dxa"/>
            <w:gridSpan w:val="5"/>
            <w:shd w:val="clear" w:color="auto" w:fill="EFD3D2"/>
          </w:tcPr>
          <w:p w:rsidR="00A63508" w:rsidRPr="00EB24B8" w:rsidRDefault="00A63508" w:rsidP="00E9541B">
            <w:pPr>
              <w:rPr>
                <w:rFonts w:ascii="Verdana" w:hAnsi="Verdana" w:cs="Arial"/>
                <w:bCs/>
                <w:sz w:val="20"/>
              </w:rPr>
            </w:pPr>
            <w:r w:rsidRPr="00EB24B8">
              <w:rPr>
                <w:rFonts w:ascii="Verdana" w:hAnsi="Verdana" w:cs="Arial"/>
                <w:b/>
                <w:bCs/>
                <w:sz w:val="20"/>
              </w:rPr>
              <w:t>Tecnología – Software</w:t>
            </w:r>
            <w:r w:rsidRPr="00EB24B8">
              <w:rPr>
                <w:rFonts w:ascii="Verdana" w:hAnsi="Verdana" w:cs="Arial"/>
                <w:bCs/>
                <w:sz w:val="20"/>
              </w:rPr>
              <w:t xml:space="preserve"> (</w:t>
            </w:r>
            <w:r w:rsidRPr="00EB24B8">
              <w:rPr>
                <w:rFonts w:ascii="Verdana" w:hAnsi="Verdana" w:cs="Arial"/>
                <w:sz w:val="20"/>
                <w:szCs w:val="20"/>
                <w:lang w:bidi="he-IL"/>
              </w:rPr>
              <w:t>necesario)</w:t>
            </w:r>
          </w:p>
        </w:tc>
      </w:tr>
      <w:tr w:rsidR="00155C88" w:rsidRPr="00EB24B8" w:rsidTr="00EB24B8">
        <w:trPr>
          <w:trHeight w:val="80"/>
        </w:trPr>
        <w:tc>
          <w:tcPr>
            <w:tcW w:w="10623" w:type="dxa"/>
            <w:gridSpan w:val="5"/>
            <w:shd w:val="clear" w:color="auto" w:fill="EFD3D2"/>
          </w:tcPr>
          <w:p w:rsidR="00A63508" w:rsidRPr="00EB24B8" w:rsidRDefault="00A63508" w:rsidP="00E9541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55C88" w:rsidRPr="00EB24B8" w:rsidTr="00EB24B8">
        <w:tc>
          <w:tcPr>
            <w:tcW w:w="3750" w:type="dxa"/>
            <w:gridSpan w:val="3"/>
            <w:shd w:val="clear" w:color="auto" w:fill="EFD3D2"/>
          </w:tcPr>
          <w:p w:rsidR="00A63508" w:rsidRPr="00EB24B8" w:rsidRDefault="00A63508" w:rsidP="00EB24B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EB24B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4B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6A45D6">
              <w:rPr>
                <w:rFonts w:ascii="Verdana" w:hAnsi="Verdana" w:cs="Arial"/>
                <w:bCs/>
                <w:sz w:val="20"/>
              </w:rPr>
            </w:r>
            <w:r w:rsidR="006A45D6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EB24B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EB24B8">
              <w:rPr>
                <w:rFonts w:ascii="Verdana" w:hAnsi="Verdana" w:cs="Arial"/>
                <w:bCs/>
                <w:sz w:val="20"/>
              </w:rPr>
              <w:t xml:space="preserve"> Base de datos/Hoja de cálculo </w:t>
            </w:r>
          </w:p>
          <w:p w:rsidR="00A63508" w:rsidRPr="00EB24B8" w:rsidRDefault="00A63508" w:rsidP="00EB24B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EB24B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4B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6A45D6">
              <w:rPr>
                <w:rFonts w:ascii="Verdana" w:hAnsi="Verdana" w:cs="Arial"/>
                <w:bCs/>
                <w:sz w:val="20"/>
              </w:rPr>
            </w:r>
            <w:r w:rsidR="006A45D6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EB24B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EB24B8">
              <w:rPr>
                <w:rFonts w:ascii="Verdana" w:hAnsi="Verdana" w:cs="Arial"/>
                <w:bCs/>
                <w:sz w:val="20"/>
              </w:rPr>
              <w:t xml:space="preserve"> Diagramador de publicaciones </w:t>
            </w:r>
          </w:p>
          <w:p w:rsidR="00A63508" w:rsidRPr="00EB24B8" w:rsidRDefault="00A63508" w:rsidP="00EB24B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EB24B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4B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6A45D6">
              <w:rPr>
                <w:rFonts w:ascii="Verdana" w:hAnsi="Verdana" w:cs="Arial"/>
                <w:bCs/>
                <w:sz w:val="20"/>
              </w:rPr>
            </w:r>
            <w:r w:rsidR="006A45D6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EB24B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EB24B8">
              <w:rPr>
                <w:rFonts w:ascii="Verdana" w:hAnsi="Verdana" w:cs="Arial"/>
                <w:bCs/>
                <w:sz w:val="20"/>
              </w:rPr>
              <w:t xml:space="preserve"> Programa de correo electrónico</w:t>
            </w:r>
          </w:p>
          <w:p w:rsidR="00A63508" w:rsidRPr="00EB24B8" w:rsidRDefault="00A63508" w:rsidP="00EB24B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EB24B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4B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6A45D6">
              <w:rPr>
                <w:rFonts w:ascii="Verdana" w:hAnsi="Verdana" w:cs="Arial"/>
                <w:bCs/>
                <w:sz w:val="20"/>
              </w:rPr>
            </w:r>
            <w:r w:rsidR="006A45D6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EB24B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EB24B8">
              <w:rPr>
                <w:rFonts w:ascii="Verdana" w:hAnsi="Verdana" w:cs="Arial"/>
                <w:bCs/>
                <w:sz w:val="20"/>
              </w:rPr>
              <w:t xml:space="preserve"> Enciclopedia en CD-ROM </w:t>
            </w:r>
          </w:p>
        </w:tc>
        <w:tc>
          <w:tcPr>
            <w:tcW w:w="3091" w:type="dxa"/>
            <w:shd w:val="clear" w:color="auto" w:fill="EFD3D2"/>
          </w:tcPr>
          <w:p w:rsidR="00A63508" w:rsidRPr="00EB24B8" w:rsidRDefault="002963BF" w:rsidP="00EB24B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EB24B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24B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6A45D6">
              <w:rPr>
                <w:rFonts w:ascii="Verdana" w:hAnsi="Verdana" w:cs="Arial"/>
                <w:bCs/>
                <w:sz w:val="20"/>
              </w:rPr>
            </w:r>
            <w:r w:rsidR="006A45D6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EB24B8">
              <w:rPr>
                <w:rFonts w:ascii="Verdana" w:hAnsi="Verdana" w:cs="Arial"/>
                <w:bCs/>
                <w:sz w:val="20"/>
              </w:rPr>
              <w:fldChar w:fldCharType="end"/>
            </w:r>
            <w:r w:rsidR="00A63508" w:rsidRPr="00EB24B8">
              <w:rPr>
                <w:rFonts w:ascii="Verdana" w:hAnsi="Verdana" w:cs="Arial"/>
                <w:bCs/>
                <w:sz w:val="20"/>
              </w:rPr>
              <w:t xml:space="preserve"> Editor de imágenes </w:t>
            </w:r>
          </w:p>
          <w:p w:rsidR="00A63508" w:rsidRPr="00EB24B8" w:rsidRDefault="00A63508" w:rsidP="00EB24B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EB24B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4B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6A45D6">
              <w:rPr>
                <w:rFonts w:ascii="Verdana" w:hAnsi="Verdana" w:cs="Arial"/>
                <w:bCs/>
                <w:sz w:val="20"/>
              </w:rPr>
            </w:r>
            <w:r w:rsidR="006A45D6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EB24B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EB24B8">
              <w:rPr>
                <w:rFonts w:ascii="Verdana" w:hAnsi="Verdana" w:cs="Arial"/>
                <w:bCs/>
                <w:sz w:val="20"/>
              </w:rPr>
              <w:t xml:space="preserve"> Buscador Web </w:t>
            </w:r>
          </w:p>
          <w:p w:rsidR="00A63508" w:rsidRPr="00EB24B8" w:rsidRDefault="002963BF" w:rsidP="00EB24B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EB24B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24B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6A45D6">
              <w:rPr>
                <w:rFonts w:ascii="Verdana" w:hAnsi="Verdana" w:cs="Arial"/>
                <w:bCs/>
                <w:sz w:val="20"/>
              </w:rPr>
            </w:r>
            <w:r w:rsidR="006A45D6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EB24B8">
              <w:rPr>
                <w:rFonts w:ascii="Verdana" w:hAnsi="Verdana" w:cs="Arial"/>
                <w:bCs/>
                <w:sz w:val="20"/>
              </w:rPr>
              <w:fldChar w:fldCharType="end"/>
            </w:r>
            <w:r w:rsidR="00A63508" w:rsidRPr="00EB24B8">
              <w:rPr>
                <w:rFonts w:ascii="Verdana" w:hAnsi="Verdana" w:cs="Arial"/>
                <w:bCs/>
                <w:sz w:val="20"/>
              </w:rPr>
              <w:t xml:space="preserve"> Multimedia </w:t>
            </w:r>
          </w:p>
          <w:p w:rsidR="00A63508" w:rsidRPr="00EB24B8" w:rsidRDefault="00A63508" w:rsidP="00EB24B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3782" w:type="dxa"/>
            <w:shd w:val="clear" w:color="auto" w:fill="EFD3D2"/>
          </w:tcPr>
          <w:p w:rsidR="00A63508" w:rsidRPr="00EB24B8" w:rsidRDefault="00A63508" w:rsidP="00EB24B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EB24B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4B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6A45D6">
              <w:rPr>
                <w:rFonts w:ascii="Verdana" w:hAnsi="Verdana" w:cs="Arial"/>
                <w:bCs/>
                <w:sz w:val="20"/>
              </w:rPr>
            </w:r>
            <w:r w:rsidR="006A45D6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EB24B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EB24B8">
              <w:rPr>
                <w:rFonts w:ascii="Verdana" w:hAnsi="Verdana" w:cs="Arial"/>
                <w:bCs/>
                <w:sz w:val="20"/>
              </w:rPr>
              <w:t xml:space="preserve"> Desarrollo de páginas web </w:t>
            </w:r>
          </w:p>
          <w:p w:rsidR="00A63508" w:rsidRPr="00EB24B8" w:rsidRDefault="002963BF" w:rsidP="00EB24B8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EB24B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24B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6A45D6">
              <w:rPr>
                <w:rFonts w:ascii="Verdana" w:hAnsi="Verdana" w:cs="Arial"/>
                <w:bCs/>
                <w:sz w:val="20"/>
              </w:rPr>
            </w:r>
            <w:r w:rsidR="006A45D6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EB24B8">
              <w:rPr>
                <w:rFonts w:ascii="Verdana" w:hAnsi="Verdana" w:cs="Arial"/>
                <w:bCs/>
                <w:sz w:val="20"/>
              </w:rPr>
              <w:fldChar w:fldCharType="end"/>
            </w:r>
            <w:r w:rsidR="00A63508" w:rsidRPr="00EB24B8">
              <w:rPr>
                <w:rFonts w:ascii="Verdana" w:hAnsi="Verdana" w:cs="Arial"/>
                <w:bCs/>
                <w:sz w:val="20"/>
              </w:rPr>
              <w:t xml:space="preserve"> Procesador de texto </w:t>
            </w:r>
          </w:p>
          <w:p w:rsidR="00A63508" w:rsidRPr="00EB24B8" w:rsidRDefault="005B21B8" w:rsidP="00EB24B8">
            <w:pPr>
              <w:spacing w:before="60" w:after="60"/>
              <w:rPr>
                <w:rFonts w:ascii="Verdana" w:hAnsi="Verdana" w:cs="Arial"/>
                <w:bCs/>
                <w:sz w:val="20"/>
                <w:u w:val="single"/>
              </w:rPr>
            </w:pPr>
            <w:r w:rsidRPr="00EB24B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x"/>
            <w:r w:rsidRPr="00EB24B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6A45D6">
              <w:rPr>
                <w:rFonts w:ascii="Verdana" w:hAnsi="Verdana" w:cs="Arial"/>
                <w:bCs/>
                <w:sz w:val="20"/>
              </w:rPr>
            </w:r>
            <w:r w:rsidR="006A45D6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EB24B8">
              <w:rPr>
                <w:rFonts w:ascii="Verdana" w:hAnsi="Verdana" w:cs="Arial"/>
                <w:bCs/>
                <w:sz w:val="20"/>
              </w:rPr>
              <w:fldChar w:fldCharType="end"/>
            </w:r>
            <w:bookmarkEnd w:id="3"/>
            <w:r w:rsidR="00A63508" w:rsidRPr="00EB24B8">
              <w:rPr>
                <w:rFonts w:ascii="Verdana" w:hAnsi="Verdana" w:cs="Arial"/>
                <w:bCs/>
                <w:sz w:val="20"/>
              </w:rPr>
              <w:t xml:space="preserve"> Otro </w:t>
            </w:r>
            <w:r w:rsidR="00A63508" w:rsidRPr="00EB24B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63508" w:rsidRPr="00EB24B8">
              <w:rPr>
                <w:rFonts w:ascii="Verdana" w:hAnsi="Verdana" w:cs="Arial"/>
                <w:bCs/>
                <w:sz w:val="20"/>
              </w:rPr>
              <w:instrText xml:space="preserve"> FORMTEXT </w:instrText>
            </w:r>
            <w:r w:rsidR="00A63508" w:rsidRPr="00EB24B8">
              <w:rPr>
                <w:rFonts w:ascii="Verdana" w:hAnsi="Verdana" w:cs="Arial"/>
                <w:bCs/>
                <w:sz w:val="20"/>
              </w:rPr>
            </w:r>
            <w:r w:rsidR="00A63508" w:rsidRPr="00EB24B8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="00A63508" w:rsidRPr="00EB24B8">
              <w:rPr>
                <w:rFonts w:ascii="Verdana" w:hAnsi="Verdana" w:cs="Arial"/>
                <w:bCs/>
                <w:sz w:val="20"/>
              </w:rPr>
              <w:t> </w:t>
            </w:r>
            <w:r w:rsidR="00A63508" w:rsidRPr="00EB24B8">
              <w:rPr>
                <w:rFonts w:ascii="Verdana" w:hAnsi="Verdana" w:cs="Arial"/>
                <w:bCs/>
                <w:sz w:val="20"/>
              </w:rPr>
              <w:t> </w:t>
            </w:r>
            <w:r w:rsidR="00A63508" w:rsidRPr="00EB24B8">
              <w:rPr>
                <w:rFonts w:ascii="Verdana" w:hAnsi="Verdana" w:cs="Arial"/>
                <w:bCs/>
                <w:sz w:val="20"/>
              </w:rPr>
              <w:t> </w:t>
            </w:r>
            <w:r w:rsidR="00A63508" w:rsidRPr="00EB24B8">
              <w:rPr>
                <w:rFonts w:ascii="Verdana" w:hAnsi="Verdana" w:cs="Arial"/>
                <w:bCs/>
                <w:sz w:val="20"/>
              </w:rPr>
              <w:t> </w:t>
            </w:r>
            <w:r w:rsidR="00A63508" w:rsidRPr="00EB24B8">
              <w:rPr>
                <w:rFonts w:ascii="Verdana" w:hAnsi="Verdana" w:cs="Arial"/>
                <w:bCs/>
                <w:sz w:val="20"/>
              </w:rPr>
              <w:t> </w:t>
            </w:r>
            <w:r w:rsidR="00A63508" w:rsidRPr="00EB24B8">
              <w:rPr>
                <w:rFonts w:ascii="Verdana" w:hAnsi="Verdana" w:cs="Arial"/>
                <w:bCs/>
                <w:sz w:val="20"/>
              </w:rPr>
              <w:fldChar w:fldCharType="end"/>
            </w:r>
            <w:r w:rsidR="00A63508" w:rsidRPr="00EB24B8">
              <w:rPr>
                <w:rFonts w:ascii="Verdana" w:hAnsi="Verdana" w:cs="Arial"/>
                <w:bCs/>
                <w:sz w:val="20"/>
              </w:rPr>
              <w:t xml:space="preserve"> </w:t>
            </w:r>
            <w:r w:rsidRPr="00EB24B8">
              <w:rPr>
                <w:rFonts w:ascii="Verdana" w:hAnsi="Verdana" w:cs="Arial"/>
                <w:bCs/>
                <w:sz w:val="20"/>
              </w:rPr>
              <w:t>Redes sociales (Facebook)</w:t>
            </w:r>
          </w:p>
        </w:tc>
      </w:tr>
      <w:tr w:rsidR="00155C88" w:rsidRPr="00EB24B8" w:rsidTr="00EB24B8">
        <w:tc>
          <w:tcPr>
            <w:tcW w:w="3221" w:type="dxa"/>
            <w:gridSpan w:val="2"/>
            <w:shd w:val="clear" w:color="auto" w:fill="EFD3D2"/>
          </w:tcPr>
          <w:p w:rsidR="00686E01" w:rsidRPr="00EB24B8" w:rsidRDefault="00686E01" w:rsidP="00EB24B8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24B8">
              <w:rPr>
                <w:rFonts w:ascii="Verdana" w:hAnsi="Verdana" w:cs="Arial"/>
                <w:b/>
                <w:bCs/>
                <w:sz w:val="18"/>
                <w:szCs w:val="18"/>
              </w:rPr>
              <w:t>Suministros</w:t>
            </w:r>
          </w:p>
        </w:tc>
        <w:tc>
          <w:tcPr>
            <w:tcW w:w="7402" w:type="dxa"/>
            <w:gridSpan w:val="3"/>
            <w:shd w:val="clear" w:color="auto" w:fill="EFD3D2"/>
          </w:tcPr>
          <w:p w:rsidR="00686E01" w:rsidRPr="00EB24B8" w:rsidRDefault="00F442DF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Materiales que los estudiantes pueden necesitar para la ambientación del video: r</w:t>
            </w:r>
            <w:r w:rsidR="00676A4D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esiduos sólidos presentes en las aulas de la escuela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, cartulinas, marcadores, lápices de colores, goma, maskin</w:t>
            </w:r>
            <w:r w:rsidR="00940E48"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g </w:t>
            </w: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tape, recipientes para depositar basura.</w:t>
            </w:r>
          </w:p>
        </w:tc>
      </w:tr>
      <w:tr w:rsidR="00155C88" w:rsidRPr="00EB24B8" w:rsidTr="00EB24B8">
        <w:tc>
          <w:tcPr>
            <w:tcW w:w="3221" w:type="dxa"/>
            <w:gridSpan w:val="2"/>
            <w:shd w:val="clear" w:color="auto" w:fill="EFD3D2"/>
          </w:tcPr>
          <w:p w:rsidR="00686E01" w:rsidRPr="00EB24B8" w:rsidRDefault="00686E01" w:rsidP="00EB24B8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EB24B8">
              <w:rPr>
                <w:rFonts w:ascii="Verdana" w:hAnsi="Verdana" w:cs="Arial"/>
                <w:b/>
                <w:bCs/>
                <w:sz w:val="18"/>
                <w:szCs w:val="18"/>
              </w:rPr>
              <w:t>Recursos</w:t>
            </w:r>
            <w:r w:rsidRPr="00EB24B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B24B8">
              <w:rPr>
                <w:rFonts w:ascii="Verdana" w:hAnsi="Verdana" w:cs="Arial"/>
                <w:b/>
                <w:bCs/>
                <w:sz w:val="18"/>
                <w:szCs w:val="18"/>
              </w:rPr>
              <w:t>de Internet</w:t>
            </w:r>
          </w:p>
        </w:tc>
        <w:tc>
          <w:tcPr>
            <w:tcW w:w="7402" w:type="dxa"/>
            <w:gridSpan w:val="3"/>
            <w:shd w:val="clear" w:color="auto" w:fill="auto"/>
          </w:tcPr>
          <w:p w:rsidR="00FE7973" w:rsidRDefault="00FE7973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Residuos y basura:</w:t>
            </w:r>
          </w:p>
          <w:p w:rsidR="00FE7973" w:rsidRDefault="006A45D6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hyperlink r:id="rId14" w:history="1">
              <w:r w:rsidR="00FE7973" w:rsidRPr="0048220C">
                <w:rPr>
                  <w:rStyle w:val="Hipervnculo"/>
                  <w:rFonts w:ascii="Verdana" w:hAnsi="Verdana" w:cs="NeoSansIntel-LightItalic"/>
                  <w:i/>
                  <w:iCs/>
                  <w:sz w:val="18"/>
                  <w:szCs w:val="18"/>
                  <w:lang w:bidi="he-IL"/>
                </w:rPr>
                <w:t>http://www.slideshare.net/roquiros/basura-y-residuos-26953970</w:t>
              </w:r>
            </w:hyperlink>
            <w:r w:rsidR="00FE7973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</w:t>
            </w:r>
          </w:p>
          <w:p w:rsidR="00FE7973" w:rsidRDefault="00FE7973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</w:p>
          <w:p w:rsidR="00F51237" w:rsidRPr="00EB24B8" w:rsidRDefault="00F51237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Todo sobre el ambiente: </w:t>
            </w:r>
            <w:hyperlink r:id="rId15" w:history="1">
              <w:r w:rsidRPr="00EB24B8">
                <w:rPr>
                  <w:rStyle w:val="Hipervnculo"/>
                  <w:rFonts w:ascii="Verdana" w:hAnsi="Verdana" w:cs="NeoSansIntel-LightItalic"/>
                  <w:i/>
                  <w:iCs/>
                  <w:color w:val="auto"/>
                  <w:sz w:val="18"/>
                  <w:szCs w:val="18"/>
                  <w:lang w:bidi="he-IL"/>
                </w:rPr>
                <w:t>http://todosobreelmedioambiente.jimdo.com/residuos-s%C3%B3lidos/</w:t>
              </w:r>
            </w:hyperlink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</w:t>
            </w:r>
          </w:p>
          <w:p w:rsidR="00FB13E2" w:rsidRPr="00EB24B8" w:rsidRDefault="00FB13E2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</w:p>
          <w:p w:rsidR="00F51237" w:rsidRPr="00EB24B8" w:rsidRDefault="00F51237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Biblioteca virtual </w:t>
            </w:r>
            <w:hyperlink r:id="rId16" w:history="1">
              <w:r w:rsidRPr="00EB24B8">
                <w:rPr>
                  <w:rStyle w:val="Hipervnculo"/>
                  <w:rFonts w:ascii="Verdana" w:hAnsi="Verdana" w:cs="NeoSansIntel-LightItalic"/>
                  <w:i/>
                  <w:iCs/>
                  <w:color w:val="auto"/>
                  <w:sz w:val="18"/>
                  <w:szCs w:val="18"/>
                  <w:lang w:bidi="he-IL"/>
                </w:rPr>
                <w:t>http://www.banrepcultural.org/blaavirtual/ayudadetareas/biologia/biolo79.htm</w:t>
              </w:r>
            </w:hyperlink>
          </w:p>
          <w:p w:rsidR="0084636C" w:rsidRPr="00EB24B8" w:rsidRDefault="0084636C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>Impacto negativo de los residuos sólidos</w:t>
            </w:r>
          </w:p>
          <w:p w:rsidR="0084636C" w:rsidRPr="00EB24B8" w:rsidRDefault="0084636C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</w:p>
          <w:p w:rsidR="0084636C" w:rsidRPr="00EB24B8" w:rsidRDefault="0084636C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Inadecuado manejo de residuos sólidos: Una crisis de dos siglos </w:t>
            </w:r>
            <w:hyperlink r:id="rId17" w:history="1">
              <w:r w:rsidRPr="00EB24B8">
                <w:rPr>
                  <w:rStyle w:val="Hipervnculo"/>
                  <w:rFonts w:ascii="Verdana" w:hAnsi="Verdana" w:cs="NeoSansIntel-LightItalic"/>
                  <w:i/>
                  <w:iCs/>
                  <w:color w:val="auto"/>
                  <w:sz w:val="18"/>
                  <w:szCs w:val="18"/>
                  <w:lang w:bidi="he-IL"/>
                </w:rPr>
                <w:t>http://www.laestrella.com.pa/online/impreso/2010/02/01/inadecuado-manejo-de-residuos-solidos-una-crisis-de-dos-siglos.asp</w:t>
              </w:r>
            </w:hyperlink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</w:t>
            </w:r>
          </w:p>
          <w:p w:rsidR="00F51237" w:rsidRPr="00EB24B8" w:rsidRDefault="00F51237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</w:pPr>
            <w:r w:rsidRPr="00EB24B8">
              <w:rPr>
                <w:rFonts w:ascii="Verdana" w:hAnsi="Verdana" w:cs="NeoSansIntel-LightItalic"/>
                <w:i/>
                <w:iCs/>
                <w:sz w:val="18"/>
                <w:szCs w:val="18"/>
                <w:lang w:bidi="he-IL"/>
              </w:rPr>
              <w:t xml:space="preserve"> </w:t>
            </w:r>
          </w:p>
          <w:p w:rsidR="00686E01" w:rsidRPr="00EB24B8" w:rsidRDefault="00686E01" w:rsidP="00EB24B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sz w:val="20"/>
                <w:szCs w:val="20"/>
                <w:lang w:bidi="he-IL"/>
              </w:rPr>
            </w:pPr>
          </w:p>
        </w:tc>
      </w:tr>
    </w:tbl>
    <w:p w:rsidR="00CA1362" w:rsidRPr="00155C88" w:rsidRDefault="00CA1362" w:rsidP="00013AD4">
      <w:pPr>
        <w:rPr>
          <w:rFonts w:ascii="Verdana" w:hAnsi="Verdana"/>
          <w:lang w:bidi="he-IL"/>
        </w:rPr>
      </w:pPr>
    </w:p>
    <w:p w:rsidR="000359C7" w:rsidRPr="00155C88" w:rsidRDefault="000359C7" w:rsidP="000359C7"/>
    <w:p w:rsidR="002124C9" w:rsidRPr="00155C88" w:rsidRDefault="00A63508" w:rsidP="002124C9">
      <w:pPr>
        <w:rPr>
          <w:rFonts w:ascii="Verdana" w:hAnsi="Verdana"/>
          <w:sz w:val="14"/>
          <w:szCs w:val="14"/>
        </w:rPr>
      </w:pPr>
      <w:r w:rsidRPr="00155C88">
        <w:rPr>
          <w:rFonts w:ascii="Verdana" w:hAnsi="Verdana"/>
          <w:sz w:val="14"/>
          <w:szCs w:val="14"/>
        </w:rPr>
        <w:t>Los programas de Intel® Educación son financiados por la Fundación Intel y la Corporación Intel.</w:t>
      </w:r>
    </w:p>
    <w:p w:rsidR="0017286E" w:rsidRPr="00155C88" w:rsidRDefault="0017286E" w:rsidP="0017286E">
      <w:pPr>
        <w:autoSpaceDE w:val="0"/>
        <w:autoSpaceDN w:val="0"/>
        <w:adjustRightInd w:val="0"/>
        <w:rPr>
          <w:rFonts w:ascii="Verdana" w:hAnsi="Verdana"/>
          <w:sz w:val="14"/>
          <w:szCs w:val="14"/>
          <w:lang w:eastAsia="es-ES"/>
        </w:rPr>
      </w:pPr>
      <w:r w:rsidRPr="00155C88">
        <w:rPr>
          <w:rFonts w:ascii="Verdana" w:hAnsi="Verdana" w:cs="Arial"/>
          <w:sz w:val="14"/>
          <w:szCs w:val="14"/>
          <w:lang w:eastAsia="es-ES"/>
        </w:rPr>
        <w:t>Derechos reservados ©</w:t>
      </w:r>
      <w:r w:rsidR="00FD7E19" w:rsidRPr="00155C88">
        <w:rPr>
          <w:rFonts w:ascii="Verdana" w:hAnsi="Verdana" w:cs="NeoSansIntel"/>
          <w:sz w:val="14"/>
          <w:szCs w:val="14"/>
          <w:lang w:eastAsia="es-ES"/>
        </w:rPr>
        <w:t>2008</w:t>
      </w:r>
      <w:r w:rsidRPr="00155C88">
        <w:rPr>
          <w:rFonts w:ascii="Verdana" w:hAnsi="Verdana" w:cs="NeoSansIntel"/>
          <w:sz w:val="14"/>
          <w:szCs w:val="14"/>
          <w:lang w:eastAsia="es-ES"/>
        </w:rPr>
        <w:t xml:space="preserve">, Corporación Intel. Todos los derechos reservados. Intel, el logo de Intel, la iniciativa de Intel Educación y el Programa Intel Educar son  marcas registradas de Intel Corporation o de sus subsidiarias en los Estados Unidos </w:t>
      </w:r>
      <w:r w:rsidRPr="00155C88">
        <w:rPr>
          <w:rFonts w:ascii="Verdana" w:hAnsi="Verdana"/>
          <w:sz w:val="14"/>
          <w:szCs w:val="14"/>
          <w:lang w:eastAsia="es-ES"/>
        </w:rPr>
        <w:t>y otros países. *Otros nombres y marcas pueden ser reclamadas como la propiedad de terceras partes.</w:t>
      </w:r>
      <w:r w:rsidR="0084636C" w:rsidRPr="00155C88">
        <w:rPr>
          <w:rFonts w:ascii="Verdana" w:hAnsi="Verdana"/>
          <w:sz w:val="14"/>
          <w:szCs w:val="14"/>
          <w:lang w:eastAsia="es-ES"/>
        </w:rPr>
        <w:t xml:space="preserve"> </w:t>
      </w:r>
    </w:p>
    <w:p w:rsidR="0084636C" w:rsidRPr="00155C88" w:rsidRDefault="0084636C" w:rsidP="0017286E">
      <w:pPr>
        <w:autoSpaceDE w:val="0"/>
        <w:autoSpaceDN w:val="0"/>
        <w:adjustRightInd w:val="0"/>
        <w:rPr>
          <w:rFonts w:ascii="Verdana" w:hAnsi="Verdana"/>
          <w:sz w:val="14"/>
          <w:szCs w:val="14"/>
          <w:lang w:eastAsia="es-ES"/>
        </w:rPr>
      </w:pPr>
    </w:p>
    <w:p w:rsidR="0084636C" w:rsidRPr="00155C88" w:rsidRDefault="0084636C" w:rsidP="0017286E">
      <w:pPr>
        <w:autoSpaceDE w:val="0"/>
        <w:autoSpaceDN w:val="0"/>
        <w:adjustRightInd w:val="0"/>
        <w:rPr>
          <w:rFonts w:ascii="Verdana" w:hAnsi="Verdana" w:cs="NeoSansIntel"/>
          <w:sz w:val="14"/>
          <w:szCs w:val="14"/>
          <w:lang w:eastAsia="es-ES"/>
        </w:rPr>
      </w:pPr>
    </w:p>
    <w:sectPr w:rsidR="0084636C" w:rsidRPr="00155C88" w:rsidSect="00785210">
      <w:headerReference w:type="default" r:id="rId18"/>
      <w:footerReference w:type="default" r:id="rId19"/>
      <w:type w:val="continuous"/>
      <w:pgSz w:w="12240" w:h="15840" w:code="1"/>
      <w:pgMar w:top="1152" w:right="1008" w:bottom="1152" w:left="1008" w:header="720" w:footer="86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D6" w:rsidRDefault="006A45D6">
      <w:r>
        <w:separator/>
      </w:r>
    </w:p>
  </w:endnote>
  <w:endnote w:type="continuationSeparator" w:id="0">
    <w:p w:rsidR="006A45D6" w:rsidRDefault="006A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oSansIntel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Intel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Intel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oSansInte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F7" w:rsidRPr="00124284" w:rsidRDefault="00FD7E19" w:rsidP="00124284">
    <w:pPr>
      <w:tabs>
        <w:tab w:val="right" w:pos="10080"/>
      </w:tabs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© 2008</w:t>
    </w:r>
    <w:r w:rsidR="0022393B">
      <w:rPr>
        <w:rFonts w:ascii="Verdana" w:hAnsi="Verdana" w:cs="Arial"/>
        <w:sz w:val="16"/>
        <w:szCs w:val="16"/>
      </w:rPr>
      <w:t xml:space="preserve"> </w:t>
    </w:r>
    <w:r w:rsidR="00F51BF7" w:rsidRPr="00124284">
      <w:rPr>
        <w:rFonts w:ascii="Verdana" w:hAnsi="Verdana" w:cs="Arial"/>
        <w:sz w:val="16"/>
        <w:szCs w:val="16"/>
      </w:rPr>
      <w:t>Co</w:t>
    </w:r>
    <w:r w:rsidR="0022393B">
      <w:rPr>
        <w:rFonts w:ascii="Verdana" w:hAnsi="Verdana" w:cs="Arial"/>
        <w:sz w:val="16"/>
        <w:szCs w:val="16"/>
      </w:rPr>
      <w:t>rporación Intel</w:t>
    </w:r>
    <w:r w:rsidR="00F51BF7" w:rsidRPr="00124284">
      <w:rPr>
        <w:rFonts w:ascii="Verdana" w:hAnsi="Verdana" w:cs="Arial"/>
        <w:sz w:val="16"/>
        <w:szCs w:val="16"/>
      </w:rPr>
      <w:t xml:space="preserve">. </w:t>
    </w:r>
    <w:r w:rsidR="0022393B">
      <w:rPr>
        <w:rFonts w:ascii="Verdana" w:hAnsi="Verdana" w:cs="Arial"/>
        <w:sz w:val="16"/>
        <w:szCs w:val="16"/>
      </w:rPr>
      <w:t>Todos los derechos reservados.</w:t>
    </w:r>
    <w:r w:rsidR="0022393B">
      <w:rPr>
        <w:rFonts w:ascii="Verdana" w:hAnsi="Verdana" w:cs="Arial"/>
        <w:sz w:val="16"/>
        <w:szCs w:val="16"/>
      </w:rPr>
      <w:tab/>
      <w:t>Página</w:t>
    </w:r>
    <w:r w:rsidR="00F51BF7" w:rsidRPr="00124284">
      <w:rPr>
        <w:rFonts w:ascii="Verdana" w:hAnsi="Verdana" w:cs="Arial"/>
        <w:sz w:val="16"/>
        <w:szCs w:val="16"/>
      </w:rPr>
      <w:t xml:space="preserve"> </w:t>
    </w:r>
    <w:r w:rsidR="00F51BF7" w:rsidRPr="00124284">
      <w:rPr>
        <w:rStyle w:val="Nmerodepgina"/>
        <w:rFonts w:ascii="Verdana" w:hAnsi="Verdana"/>
        <w:b w:val="0"/>
        <w:sz w:val="16"/>
        <w:szCs w:val="16"/>
      </w:rPr>
      <w:fldChar w:fldCharType="begin"/>
    </w:r>
    <w:r w:rsidR="00F51BF7" w:rsidRPr="00124284">
      <w:rPr>
        <w:rStyle w:val="Nmerodepgina"/>
        <w:rFonts w:ascii="Verdana" w:hAnsi="Verdana"/>
        <w:b w:val="0"/>
        <w:sz w:val="16"/>
        <w:szCs w:val="16"/>
      </w:rPr>
      <w:instrText xml:space="preserve"> PAGE </w:instrText>
    </w:r>
    <w:r w:rsidR="00F51BF7" w:rsidRPr="00124284">
      <w:rPr>
        <w:rStyle w:val="Nmerodepgina"/>
        <w:rFonts w:ascii="Verdana" w:hAnsi="Verdana"/>
        <w:b w:val="0"/>
        <w:sz w:val="16"/>
        <w:szCs w:val="16"/>
      </w:rPr>
      <w:fldChar w:fldCharType="separate"/>
    </w:r>
    <w:r w:rsidR="006A45D6">
      <w:rPr>
        <w:rStyle w:val="Nmerodepgina"/>
        <w:rFonts w:ascii="Verdana" w:hAnsi="Verdana"/>
        <w:b w:val="0"/>
        <w:noProof/>
        <w:sz w:val="16"/>
        <w:szCs w:val="16"/>
      </w:rPr>
      <w:t>1</w:t>
    </w:r>
    <w:r w:rsidR="00F51BF7" w:rsidRPr="00124284">
      <w:rPr>
        <w:rStyle w:val="Nmerodepgina"/>
        <w:rFonts w:ascii="Verdana" w:hAnsi="Verdana"/>
        <w:b w:val="0"/>
        <w:sz w:val="16"/>
        <w:szCs w:val="16"/>
      </w:rPr>
      <w:fldChar w:fldCharType="end"/>
    </w:r>
    <w:r w:rsidR="0022393B">
      <w:rPr>
        <w:rStyle w:val="Nmerodepgina"/>
        <w:rFonts w:ascii="Verdana" w:hAnsi="Verdana"/>
        <w:b w:val="0"/>
        <w:sz w:val="16"/>
        <w:szCs w:val="16"/>
      </w:rPr>
      <w:t xml:space="preserve"> de</w:t>
    </w:r>
    <w:r w:rsidR="00F51BF7" w:rsidRPr="00124284">
      <w:rPr>
        <w:rStyle w:val="Nmerodepgina"/>
        <w:rFonts w:ascii="Verdana" w:hAnsi="Verdana"/>
        <w:b w:val="0"/>
        <w:sz w:val="16"/>
        <w:szCs w:val="16"/>
      </w:rPr>
      <w:t xml:space="preserve"> </w:t>
    </w:r>
    <w:r w:rsidR="00F51BF7" w:rsidRPr="00124284">
      <w:rPr>
        <w:rStyle w:val="Nmerodepgina"/>
        <w:rFonts w:ascii="Verdana" w:hAnsi="Verdana"/>
        <w:b w:val="0"/>
        <w:sz w:val="16"/>
        <w:szCs w:val="16"/>
      </w:rPr>
      <w:fldChar w:fldCharType="begin"/>
    </w:r>
    <w:r w:rsidR="00F51BF7" w:rsidRPr="00124284">
      <w:rPr>
        <w:rStyle w:val="Nmerodepgina"/>
        <w:rFonts w:ascii="Verdana" w:hAnsi="Verdana"/>
        <w:b w:val="0"/>
        <w:sz w:val="16"/>
        <w:szCs w:val="16"/>
      </w:rPr>
      <w:instrText xml:space="preserve"> NUMPAGES </w:instrText>
    </w:r>
    <w:r w:rsidR="00F51BF7" w:rsidRPr="00124284">
      <w:rPr>
        <w:rStyle w:val="Nmerodepgina"/>
        <w:rFonts w:ascii="Verdana" w:hAnsi="Verdana"/>
        <w:b w:val="0"/>
        <w:sz w:val="16"/>
        <w:szCs w:val="16"/>
      </w:rPr>
      <w:fldChar w:fldCharType="separate"/>
    </w:r>
    <w:r w:rsidR="006A45D6">
      <w:rPr>
        <w:rStyle w:val="Nmerodepgina"/>
        <w:rFonts w:ascii="Verdana" w:hAnsi="Verdana"/>
        <w:b w:val="0"/>
        <w:noProof/>
        <w:sz w:val="16"/>
        <w:szCs w:val="16"/>
      </w:rPr>
      <w:t>1</w:t>
    </w:r>
    <w:r w:rsidR="00F51BF7" w:rsidRPr="00124284">
      <w:rPr>
        <w:rStyle w:val="Nmerodepgina"/>
        <w:rFonts w:ascii="Verdana" w:hAnsi="Verdana"/>
        <w:b w:val="0"/>
        <w:sz w:val="16"/>
        <w:szCs w:val="16"/>
      </w:rPr>
      <w:fldChar w:fldCharType="end"/>
    </w:r>
  </w:p>
  <w:p w:rsidR="00F51BF7" w:rsidRPr="007617A5" w:rsidRDefault="00F51BF7" w:rsidP="00124284">
    <w:pPr>
      <w:pStyle w:val="Piedepgina"/>
      <w:tabs>
        <w:tab w:val="clear" w:pos="86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D6" w:rsidRDefault="006A45D6">
      <w:r>
        <w:separator/>
      </w:r>
    </w:p>
  </w:footnote>
  <w:footnote w:type="continuationSeparator" w:id="0">
    <w:p w:rsidR="006A45D6" w:rsidRDefault="006A4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F7" w:rsidRPr="00376885" w:rsidRDefault="0022393B" w:rsidP="000359C7">
    <w:pPr>
      <w:pBdr>
        <w:bottom w:val="single" w:sz="6" w:space="1" w:color="auto"/>
      </w:pBdr>
      <w:tabs>
        <w:tab w:val="center" w:pos="4320"/>
        <w:tab w:val="right" w:pos="9360"/>
      </w:tabs>
      <w:rPr>
        <w:rFonts w:ascii="Verdana" w:hAnsi="Verdana"/>
        <w:b/>
        <w:bCs/>
        <w:sz w:val="14"/>
        <w:szCs w:val="14"/>
      </w:rPr>
    </w:pPr>
    <w:r>
      <w:rPr>
        <w:rFonts w:ascii="Verdana" w:hAnsi="Verdana"/>
        <w:b/>
        <w:bCs/>
        <w:sz w:val="14"/>
        <w:szCs w:val="14"/>
      </w:rPr>
      <w:t>Programa Intel® Educar</w:t>
    </w:r>
    <w:r w:rsidR="00F51BF7" w:rsidRPr="00376885">
      <w:rPr>
        <w:rFonts w:ascii="Verdana" w:hAnsi="Verdana"/>
        <w:b/>
        <w:bCs/>
        <w:sz w:val="14"/>
        <w:szCs w:val="14"/>
      </w:rPr>
      <w:tab/>
    </w:r>
    <w:r w:rsidR="00F51BF7" w:rsidRPr="00376885">
      <w:rPr>
        <w:rFonts w:ascii="Verdana" w:hAnsi="Verdana"/>
        <w:b/>
        <w:bCs/>
        <w:sz w:val="14"/>
        <w:szCs w:val="14"/>
      </w:rPr>
      <w:tab/>
    </w:r>
  </w:p>
  <w:p w:rsidR="00F51BF7" w:rsidRPr="00376885" w:rsidRDefault="0022393B" w:rsidP="000359C7">
    <w:pPr>
      <w:tabs>
        <w:tab w:val="center" w:pos="4320"/>
        <w:tab w:val="right" w:pos="8640"/>
      </w:tabs>
      <w:rPr>
        <w:rFonts w:ascii="Verdana" w:hAnsi="Verdana"/>
        <w:b/>
        <w:sz w:val="14"/>
        <w:szCs w:val="14"/>
      </w:rPr>
    </w:pPr>
    <w:r>
      <w:rPr>
        <w:rFonts w:ascii="Verdana" w:hAnsi="Verdana"/>
        <w:b/>
        <w:sz w:val="14"/>
        <w:szCs w:val="14"/>
      </w:rPr>
      <w:t>Curso Esencial</w:t>
    </w:r>
  </w:p>
  <w:p w:rsidR="00F51BF7" w:rsidRDefault="00F51BF7" w:rsidP="00124284">
    <w:pPr>
      <w:pStyle w:val="Encabezado"/>
      <w:spacing w:line="360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BAFB"/>
      </v:shape>
    </w:pict>
  </w:numPicBullet>
  <w:abstractNum w:abstractNumId="0">
    <w:nsid w:val="01B943CC"/>
    <w:multiLevelType w:val="hybridMultilevel"/>
    <w:tmpl w:val="4FACD0E0"/>
    <w:lvl w:ilvl="0" w:tplc="75F81D38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05013264"/>
    <w:multiLevelType w:val="hybridMultilevel"/>
    <w:tmpl w:val="DEB6A2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F167A"/>
    <w:multiLevelType w:val="hybridMultilevel"/>
    <w:tmpl w:val="DC3C6C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53C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FC0B97"/>
    <w:multiLevelType w:val="hybridMultilevel"/>
    <w:tmpl w:val="972607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312C7"/>
    <w:multiLevelType w:val="hybridMultilevel"/>
    <w:tmpl w:val="11CC0E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C26C1"/>
    <w:multiLevelType w:val="hybridMultilevel"/>
    <w:tmpl w:val="04AC9AB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C24EC"/>
    <w:multiLevelType w:val="hybridMultilevel"/>
    <w:tmpl w:val="C7AEFF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9">
    <w:nsid w:val="18AB1B3B"/>
    <w:multiLevelType w:val="hybridMultilevel"/>
    <w:tmpl w:val="BF86F356"/>
    <w:lvl w:ilvl="0" w:tplc="75F81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404D20"/>
    <w:multiLevelType w:val="hybridMultilevel"/>
    <w:tmpl w:val="1AB045E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66D96"/>
    <w:multiLevelType w:val="hybridMultilevel"/>
    <w:tmpl w:val="8C8412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0096D"/>
    <w:multiLevelType w:val="hybridMultilevel"/>
    <w:tmpl w:val="7F1274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E2E59"/>
    <w:multiLevelType w:val="hybridMultilevel"/>
    <w:tmpl w:val="774E58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E2703"/>
    <w:multiLevelType w:val="hybridMultilevel"/>
    <w:tmpl w:val="90E87B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605F9"/>
    <w:multiLevelType w:val="hybridMultilevel"/>
    <w:tmpl w:val="8EF007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64146"/>
    <w:multiLevelType w:val="hybridMultilevel"/>
    <w:tmpl w:val="E21019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7707C"/>
    <w:multiLevelType w:val="hybridMultilevel"/>
    <w:tmpl w:val="D09212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348B9"/>
    <w:multiLevelType w:val="hybridMultilevel"/>
    <w:tmpl w:val="49D010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C3B7B"/>
    <w:multiLevelType w:val="hybridMultilevel"/>
    <w:tmpl w:val="39CE0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76254"/>
    <w:multiLevelType w:val="hybridMultilevel"/>
    <w:tmpl w:val="E7346EB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27F6F"/>
    <w:multiLevelType w:val="hybridMultilevel"/>
    <w:tmpl w:val="4E1285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767DD"/>
    <w:multiLevelType w:val="hybridMultilevel"/>
    <w:tmpl w:val="A60E1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706CB0"/>
    <w:multiLevelType w:val="hybridMultilevel"/>
    <w:tmpl w:val="BD54F5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1604E"/>
    <w:multiLevelType w:val="hybridMultilevel"/>
    <w:tmpl w:val="05025B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22B2BDB"/>
    <w:multiLevelType w:val="hybridMultilevel"/>
    <w:tmpl w:val="A4B64E8C"/>
    <w:lvl w:ilvl="0" w:tplc="0C0A0007">
      <w:start w:val="1"/>
      <w:numFmt w:val="bullet"/>
      <w:lvlText w:val=""/>
      <w:lvlPicBulletId w:val="0"/>
      <w:lvlJc w:val="left"/>
      <w:pPr>
        <w:ind w:left="1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28">
    <w:nsid w:val="724D3944"/>
    <w:multiLevelType w:val="hybridMultilevel"/>
    <w:tmpl w:val="4B66E764"/>
    <w:lvl w:ilvl="0" w:tplc="75F81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5D5E7D"/>
    <w:multiLevelType w:val="hybridMultilevel"/>
    <w:tmpl w:val="19E827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C7735"/>
    <w:multiLevelType w:val="multilevel"/>
    <w:tmpl w:val="FDAA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8"/>
  </w:num>
  <w:num w:numId="3">
    <w:abstractNumId w:val="23"/>
  </w:num>
  <w:num w:numId="4">
    <w:abstractNumId w:val="9"/>
  </w:num>
  <w:num w:numId="5">
    <w:abstractNumId w:val="28"/>
  </w:num>
  <w:num w:numId="6">
    <w:abstractNumId w:val="0"/>
  </w:num>
  <w:num w:numId="7">
    <w:abstractNumId w:val="29"/>
  </w:num>
  <w:num w:numId="8">
    <w:abstractNumId w:val="24"/>
  </w:num>
  <w:num w:numId="9">
    <w:abstractNumId w:val="7"/>
  </w:num>
  <w:num w:numId="10">
    <w:abstractNumId w:val="3"/>
  </w:num>
  <w:num w:numId="11">
    <w:abstractNumId w:val="30"/>
  </w:num>
  <w:num w:numId="12">
    <w:abstractNumId w:val="18"/>
  </w:num>
  <w:num w:numId="13">
    <w:abstractNumId w:val="12"/>
  </w:num>
  <w:num w:numId="14">
    <w:abstractNumId w:val="1"/>
  </w:num>
  <w:num w:numId="15">
    <w:abstractNumId w:val="19"/>
  </w:num>
  <w:num w:numId="16">
    <w:abstractNumId w:val="21"/>
  </w:num>
  <w:num w:numId="17">
    <w:abstractNumId w:val="22"/>
  </w:num>
  <w:num w:numId="18">
    <w:abstractNumId w:val="15"/>
  </w:num>
  <w:num w:numId="19">
    <w:abstractNumId w:val="13"/>
  </w:num>
  <w:num w:numId="20">
    <w:abstractNumId w:val="20"/>
  </w:num>
  <w:num w:numId="21">
    <w:abstractNumId w:val="10"/>
  </w:num>
  <w:num w:numId="22">
    <w:abstractNumId w:val="2"/>
  </w:num>
  <w:num w:numId="23">
    <w:abstractNumId w:val="16"/>
  </w:num>
  <w:num w:numId="24">
    <w:abstractNumId w:val="11"/>
  </w:num>
  <w:num w:numId="25">
    <w:abstractNumId w:val="14"/>
  </w:num>
  <w:num w:numId="26">
    <w:abstractNumId w:val="25"/>
  </w:num>
  <w:num w:numId="27">
    <w:abstractNumId w:val="17"/>
  </w:num>
  <w:num w:numId="28">
    <w:abstractNumId w:val="4"/>
  </w:num>
  <w:num w:numId="29">
    <w:abstractNumId w:val="27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6F"/>
    <w:rsid w:val="00005D5A"/>
    <w:rsid w:val="00013AD4"/>
    <w:rsid w:val="00016C16"/>
    <w:rsid w:val="00031F4A"/>
    <w:rsid w:val="000321ED"/>
    <w:rsid w:val="000359C7"/>
    <w:rsid w:val="000443C1"/>
    <w:rsid w:val="00045045"/>
    <w:rsid w:val="0004668F"/>
    <w:rsid w:val="00051BE8"/>
    <w:rsid w:val="00052683"/>
    <w:rsid w:val="00052719"/>
    <w:rsid w:val="00053D25"/>
    <w:rsid w:val="00055513"/>
    <w:rsid w:val="00063E5D"/>
    <w:rsid w:val="0007663C"/>
    <w:rsid w:val="0009496D"/>
    <w:rsid w:val="000A639E"/>
    <w:rsid w:val="000A7C01"/>
    <w:rsid w:val="000B0697"/>
    <w:rsid w:val="000B4822"/>
    <w:rsid w:val="000B5646"/>
    <w:rsid w:val="000C1F20"/>
    <w:rsid w:val="000C3868"/>
    <w:rsid w:val="000C4E7E"/>
    <w:rsid w:val="000C5204"/>
    <w:rsid w:val="000C5BBC"/>
    <w:rsid w:val="000C707C"/>
    <w:rsid w:val="000D1982"/>
    <w:rsid w:val="000E0D00"/>
    <w:rsid w:val="000E5528"/>
    <w:rsid w:val="000F2652"/>
    <w:rsid w:val="000F47BD"/>
    <w:rsid w:val="00100772"/>
    <w:rsid w:val="0010798F"/>
    <w:rsid w:val="00112580"/>
    <w:rsid w:val="00112947"/>
    <w:rsid w:val="001138BC"/>
    <w:rsid w:val="0011530B"/>
    <w:rsid w:val="00120C7F"/>
    <w:rsid w:val="00120FF9"/>
    <w:rsid w:val="00124284"/>
    <w:rsid w:val="00125745"/>
    <w:rsid w:val="001310C7"/>
    <w:rsid w:val="0013222A"/>
    <w:rsid w:val="00135E0C"/>
    <w:rsid w:val="00136654"/>
    <w:rsid w:val="0014583B"/>
    <w:rsid w:val="001467D3"/>
    <w:rsid w:val="001556AF"/>
    <w:rsid w:val="00155C88"/>
    <w:rsid w:val="0016004E"/>
    <w:rsid w:val="00163F7B"/>
    <w:rsid w:val="0016797F"/>
    <w:rsid w:val="00170C2F"/>
    <w:rsid w:val="0017286E"/>
    <w:rsid w:val="001774B4"/>
    <w:rsid w:val="001908F3"/>
    <w:rsid w:val="001923A0"/>
    <w:rsid w:val="0019361F"/>
    <w:rsid w:val="00193A5C"/>
    <w:rsid w:val="001A56C7"/>
    <w:rsid w:val="001A626B"/>
    <w:rsid w:val="001B1746"/>
    <w:rsid w:val="001C068B"/>
    <w:rsid w:val="001C0AF5"/>
    <w:rsid w:val="001C1B34"/>
    <w:rsid w:val="001C3484"/>
    <w:rsid w:val="001C6E72"/>
    <w:rsid w:val="001D0834"/>
    <w:rsid w:val="001D1798"/>
    <w:rsid w:val="001D2AD1"/>
    <w:rsid w:val="001D72B0"/>
    <w:rsid w:val="001E46C9"/>
    <w:rsid w:val="001F3BFB"/>
    <w:rsid w:val="00204E8F"/>
    <w:rsid w:val="00212058"/>
    <w:rsid w:val="002124C9"/>
    <w:rsid w:val="00213669"/>
    <w:rsid w:val="00213689"/>
    <w:rsid w:val="00214344"/>
    <w:rsid w:val="0022393B"/>
    <w:rsid w:val="00224FB2"/>
    <w:rsid w:val="00235588"/>
    <w:rsid w:val="0025628B"/>
    <w:rsid w:val="002757E2"/>
    <w:rsid w:val="00277771"/>
    <w:rsid w:val="002963BF"/>
    <w:rsid w:val="002A0E4B"/>
    <w:rsid w:val="002A7CB1"/>
    <w:rsid w:val="002C3A04"/>
    <w:rsid w:val="002C6C44"/>
    <w:rsid w:val="002C7FBF"/>
    <w:rsid w:val="002D57C2"/>
    <w:rsid w:val="002E542F"/>
    <w:rsid w:val="002E768A"/>
    <w:rsid w:val="002F3A88"/>
    <w:rsid w:val="00306F44"/>
    <w:rsid w:val="003165AC"/>
    <w:rsid w:val="00323FEA"/>
    <w:rsid w:val="00324145"/>
    <w:rsid w:val="003243CD"/>
    <w:rsid w:val="00331B76"/>
    <w:rsid w:val="00332E54"/>
    <w:rsid w:val="003347F4"/>
    <w:rsid w:val="0033771C"/>
    <w:rsid w:val="0034059B"/>
    <w:rsid w:val="003418CF"/>
    <w:rsid w:val="0036071F"/>
    <w:rsid w:val="00376885"/>
    <w:rsid w:val="00382C99"/>
    <w:rsid w:val="003903D6"/>
    <w:rsid w:val="003A507B"/>
    <w:rsid w:val="003A61E7"/>
    <w:rsid w:val="003B03DF"/>
    <w:rsid w:val="003B0AB2"/>
    <w:rsid w:val="003C08BE"/>
    <w:rsid w:val="003C62C8"/>
    <w:rsid w:val="003D410F"/>
    <w:rsid w:val="003E029C"/>
    <w:rsid w:val="004041F5"/>
    <w:rsid w:val="00422B04"/>
    <w:rsid w:val="0042518C"/>
    <w:rsid w:val="00425639"/>
    <w:rsid w:val="0043112A"/>
    <w:rsid w:val="004311F7"/>
    <w:rsid w:val="00434C38"/>
    <w:rsid w:val="004378A2"/>
    <w:rsid w:val="00452F2A"/>
    <w:rsid w:val="004710D3"/>
    <w:rsid w:val="004710DF"/>
    <w:rsid w:val="00474F9F"/>
    <w:rsid w:val="00475FFD"/>
    <w:rsid w:val="00481294"/>
    <w:rsid w:val="00485AD7"/>
    <w:rsid w:val="004879EF"/>
    <w:rsid w:val="00490C1D"/>
    <w:rsid w:val="004922C4"/>
    <w:rsid w:val="0049239F"/>
    <w:rsid w:val="0049492C"/>
    <w:rsid w:val="004949C7"/>
    <w:rsid w:val="004A1EB1"/>
    <w:rsid w:val="004A6EA6"/>
    <w:rsid w:val="004B33B6"/>
    <w:rsid w:val="004C65E5"/>
    <w:rsid w:val="004C7B38"/>
    <w:rsid w:val="004D1468"/>
    <w:rsid w:val="004D22A5"/>
    <w:rsid w:val="004D3910"/>
    <w:rsid w:val="004E5B0F"/>
    <w:rsid w:val="004F0A8D"/>
    <w:rsid w:val="004F152D"/>
    <w:rsid w:val="004F721F"/>
    <w:rsid w:val="00501894"/>
    <w:rsid w:val="0050334C"/>
    <w:rsid w:val="00517121"/>
    <w:rsid w:val="00531147"/>
    <w:rsid w:val="005416E2"/>
    <w:rsid w:val="0055164B"/>
    <w:rsid w:val="0055409B"/>
    <w:rsid w:val="00554AFF"/>
    <w:rsid w:val="0055593C"/>
    <w:rsid w:val="005602A1"/>
    <w:rsid w:val="00561ACD"/>
    <w:rsid w:val="00563B73"/>
    <w:rsid w:val="00580484"/>
    <w:rsid w:val="00584662"/>
    <w:rsid w:val="00584A55"/>
    <w:rsid w:val="005915C8"/>
    <w:rsid w:val="005A4DD4"/>
    <w:rsid w:val="005A5E0A"/>
    <w:rsid w:val="005B21B8"/>
    <w:rsid w:val="005B572D"/>
    <w:rsid w:val="005B6138"/>
    <w:rsid w:val="005D0B55"/>
    <w:rsid w:val="005D1AAC"/>
    <w:rsid w:val="005D51B3"/>
    <w:rsid w:val="005D5387"/>
    <w:rsid w:val="005E7D20"/>
    <w:rsid w:val="005F460C"/>
    <w:rsid w:val="005F6671"/>
    <w:rsid w:val="006000F3"/>
    <w:rsid w:val="00603BAB"/>
    <w:rsid w:val="00610125"/>
    <w:rsid w:val="006314C6"/>
    <w:rsid w:val="00635AB8"/>
    <w:rsid w:val="00637C62"/>
    <w:rsid w:val="00651035"/>
    <w:rsid w:val="00655850"/>
    <w:rsid w:val="00662AC1"/>
    <w:rsid w:val="00663361"/>
    <w:rsid w:val="006712D2"/>
    <w:rsid w:val="00676A4D"/>
    <w:rsid w:val="00680E80"/>
    <w:rsid w:val="00681A6C"/>
    <w:rsid w:val="0068392D"/>
    <w:rsid w:val="0068442E"/>
    <w:rsid w:val="00684EAC"/>
    <w:rsid w:val="00686E01"/>
    <w:rsid w:val="006877FF"/>
    <w:rsid w:val="00691E9B"/>
    <w:rsid w:val="006938BF"/>
    <w:rsid w:val="0069697C"/>
    <w:rsid w:val="00697FE6"/>
    <w:rsid w:val="006A45D6"/>
    <w:rsid w:val="006A6820"/>
    <w:rsid w:val="006B3BB0"/>
    <w:rsid w:val="006C0E42"/>
    <w:rsid w:val="006C2659"/>
    <w:rsid w:val="006D3BD5"/>
    <w:rsid w:val="006D778E"/>
    <w:rsid w:val="006E1187"/>
    <w:rsid w:val="006F05F0"/>
    <w:rsid w:val="006F244D"/>
    <w:rsid w:val="006F5639"/>
    <w:rsid w:val="00712DE7"/>
    <w:rsid w:val="00714BA9"/>
    <w:rsid w:val="00723F35"/>
    <w:rsid w:val="007268E4"/>
    <w:rsid w:val="007329B5"/>
    <w:rsid w:val="007617A5"/>
    <w:rsid w:val="00761EF1"/>
    <w:rsid w:val="00765974"/>
    <w:rsid w:val="007709FC"/>
    <w:rsid w:val="007738F3"/>
    <w:rsid w:val="00774C72"/>
    <w:rsid w:val="00785210"/>
    <w:rsid w:val="0078775B"/>
    <w:rsid w:val="00791BCA"/>
    <w:rsid w:val="007A1B31"/>
    <w:rsid w:val="007A4663"/>
    <w:rsid w:val="007B29D7"/>
    <w:rsid w:val="007C434F"/>
    <w:rsid w:val="007C5B11"/>
    <w:rsid w:val="007D1908"/>
    <w:rsid w:val="007D2CF5"/>
    <w:rsid w:val="007D4370"/>
    <w:rsid w:val="007D4B2B"/>
    <w:rsid w:val="007D51B3"/>
    <w:rsid w:val="007E5268"/>
    <w:rsid w:val="00801A10"/>
    <w:rsid w:val="00801F03"/>
    <w:rsid w:val="00807BEE"/>
    <w:rsid w:val="00811301"/>
    <w:rsid w:val="00813210"/>
    <w:rsid w:val="008143DD"/>
    <w:rsid w:val="00816C84"/>
    <w:rsid w:val="00821714"/>
    <w:rsid w:val="00823C84"/>
    <w:rsid w:val="00835A3D"/>
    <w:rsid w:val="00835F59"/>
    <w:rsid w:val="0084063C"/>
    <w:rsid w:val="00846332"/>
    <w:rsid w:val="0084636C"/>
    <w:rsid w:val="008622FA"/>
    <w:rsid w:val="0086454E"/>
    <w:rsid w:val="008751B3"/>
    <w:rsid w:val="00881C73"/>
    <w:rsid w:val="00882B66"/>
    <w:rsid w:val="00884E1D"/>
    <w:rsid w:val="00884E36"/>
    <w:rsid w:val="00887FC6"/>
    <w:rsid w:val="008919A7"/>
    <w:rsid w:val="008922AC"/>
    <w:rsid w:val="008933E3"/>
    <w:rsid w:val="00893C78"/>
    <w:rsid w:val="0089511D"/>
    <w:rsid w:val="008C46CE"/>
    <w:rsid w:val="008D2970"/>
    <w:rsid w:val="008D4B17"/>
    <w:rsid w:val="008D7E83"/>
    <w:rsid w:val="008F12C1"/>
    <w:rsid w:val="00902865"/>
    <w:rsid w:val="009077A2"/>
    <w:rsid w:val="00913486"/>
    <w:rsid w:val="00926EF7"/>
    <w:rsid w:val="00926FB2"/>
    <w:rsid w:val="00927F98"/>
    <w:rsid w:val="00937A70"/>
    <w:rsid w:val="00940E48"/>
    <w:rsid w:val="00942989"/>
    <w:rsid w:val="00947EF0"/>
    <w:rsid w:val="0095234A"/>
    <w:rsid w:val="00954476"/>
    <w:rsid w:val="00954BE4"/>
    <w:rsid w:val="00961439"/>
    <w:rsid w:val="00967EA0"/>
    <w:rsid w:val="0097142C"/>
    <w:rsid w:val="00976A39"/>
    <w:rsid w:val="00976C73"/>
    <w:rsid w:val="00977367"/>
    <w:rsid w:val="00982688"/>
    <w:rsid w:val="00982C03"/>
    <w:rsid w:val="00983F85"/>
    <w:rsid w:val="009840B8"/>
    <w:rsid w:val="009847C0"/>
    <w:rsid w:val="00984A1A"/>
    <w:rsid w:val="0099558C"/>
    <w:rsid w:val="00996D09"/>
    <w:rsid w:val="009A58E5"/>
    <w:rsid w:val="009B404C"/>
    <w:rsid w:val="009B4052"/>
    <w:rsid w:val="009C0CB0"/>
    <w:rsid w:val="009C4AE1"/>
    <w:rsid w:val="009C516F"/>
    <w:rsid w:val="009D1589"/>
    <w:rsid w:val="009E6978"/>
    <w:rsid w:val="009F11C0"/>
    <w:rsid w:val="009F1A60"/>
    <w:rsid w:val="009F2E80"/>
    <w:rsid w:val="00A11701"/>
    <w:rsid w:val="00A154ED"/>
    <w:rsid w:val="00A15778"/>
    <w:rsid w:val="00A3090F"/>
    <w:rsid w:val="00A318E0"/>
    <w:rsid w:val="00A32E98"/>
    <w:rsid w:val="00A3351F"/>
    <w:rsid w:val="00A34D51"/>
    <w:rsid w:val="00A422A4"/>
    <w:rsid w:val="00A4274E"/>
    <w:rsid w:val="00A54908"/>
    <w:rsid w:val="00A607FD"/>
    <w:rsid w:val="00A6132F"/>
    <w:rsid w:val="00A63508"/>
    <w:rsid w:val="00A63EEC"/>
    <w:rsid w:val="00A7296B"/>
    <w:rsid w:val="00A73F29"/>
    <w:rsid w:val="00A753A4"/>
    <w:rsid w:val="00A7739A"/>
    <w:rsid w:val="00A804AF"/>
    <w:rsid w:val="00A80CA9"/>
    <w:rsid w:val="00A85B2D"/>
    <w:rsid w:val="00A90388"/>
    <w:rsid w:val="00AA07FF"/>
    <w:rsid w:val="00AA124C"/>
    <w:rsid w:val="00AA210E"/>
    <w:rsid w:val="00AA262F"/>
    <w:rsid w:val="00AA437F"/>
    <w:rsid w:val="00AA703B"/>
    <w:rsid w:val="00AC340A"/>
    <w:rsid w:val="00AC5ACD"/>
    <w:rsid w:val="00AD7001"/>
    <w:rsid w:val="00AE4EFA"/>
    <w:rsid w:val="00AE6AB7"/>
    <w:rsid w:val="00AE7726"/>
    <w:rsid w:val="00AF4543"/>
    <w:rsid w:val="00AF6491"/>
    <w:rsid w:val="00B00672"/>
    <w:rsid w:val="00B01ED9"/>
    <w:rsid w:val="00B04EE6"/>
    <w:rsid w:val="00B12549"/>
    <w:rsid w:val="00B21ED7"/>
    <w:rsid w:val="00B37177"/>
    <w:rsid w:val="00B4039E"/>
    <w:rsid w:val="00B4339E"/>
    <w:rsid w:val="00B547BE"/>
    <w:rsid w:val="00B619C8"/>
    <w:rsid w:val="00B61B43"/>
    <w:rsid w:val="00B66C03"/>
    <w:rsid w:val="00B66F76"/>
    <w:rsid w:val="00B67CC5"/>
    <w:rsid w:val="00B7631D"/>
    <w:rsid w:val="00B9164E"/>
    <w:rsid w:val="00B95FB3"/>
    <w:rsid w:val="00BA0369"/>
    <w:rsid w:val="00BC3BA3"/>
    <w:rsid w:val="00BC3FD7"/>
    <w:rsid w:val="00BC529F"/>
    <w:rsid w:val="00BC73D0"/>
    <w:rsid w:val="00BC74F5"/>
    <w:rsid w:val="00BC7663"/>
    <w:rsid w:val="00BD2787"/>
    <w:rsid w:val="00BD633E"/>
    <w:rsid w:val="00BD643E"/>
    <w:rsid w:val="00BE4FB4"/>
    <w:rsid w:val="00BE5E33"/>
    <w:rsid w:val="00BE7C99"/>
    <w:rsid w:val="00BF2B98"/>
    <w:rsid w:val="00BF7A02"/>
    <w:rsid w:val="00C00B35"/>
    <w:rsid w:val="00C04DA9"/>
    <w:rsid w:val="00C06233"/>
    <w:rsid w:val="00C12B2D"/>
    <w:rsid w:val="00C1441C"/>
    <w:rsid w:val="00C15DBC"/>
    <w:rsid w:val="00C172B7"/>
    <w:rsid w:val="00C23118"/>
    <w:rsid w:val="00C27984"/>
    <w:rsid w:val="00C36B45"/>
    <w:rsid w:val="00C37354"/>
    <w:rsid w:val="00C565C8"/>
    <w:rsid w:val="00C63CA9"/>
    <w:rsid w:val="00C66081"/>
    <w:rsid w:val="00C66D72"/>
    <w:rsid w:val="00C76458"/>
    <w:rsid w:val="00C86AD5"/>
    <w:rsid w:val="00C905FB"/>
    <w:rsid w:val="00C90779"/>
    <w:rsid w:val="00CA1362"/>
    <w:rsid w:val="00CA45F2"/>
    <w:rsid w:val="00CB03F0"/>
    <w:rsid w:val="00CB4538"/>
    <w:rsid w:val="00CB7A45"/>
    <w:rsid w:val="00CC2031"/>
    <w:rsid w:val="00CC6F04"/>
    <w:rsid w:val="00CC7773"/>
    <w:rsid w:val="00CD6545"/>
    <w:rsid w:val="00CE0E42"/>
    <w:rsid w:val="00CE5670"/>
    <w:rsid w:val="00CE64E9"/>
    <w:rsid w:val="00CF760E"/>
    <w:rsid w:val="00D01AF1"/>
    <w:rsid w:val="00D06BED"/>
    <w:rsid w:val="00D16289"/>
    <w:rsid w:val="00D20144"/>
    <w:rsid w:val="00D30DA1"/>
    <w:rsid w:val="00D3515E"/>
    <w:rsid w:val="00D35B39"/>
    <w:rsid w:val="00D41C90"/>
    <w:rsid w:val="00D43483"/>
    <w:rsid w:val="00D53311"/>
    <w:rsid w:val="00D53417"/>
    <w:rsid w:val="00D64F93"/>
    <w:rsid w:val="00D72A7A"/>
    <w:rsid w:val="00D76BF4"/>
    <w:rsid w:val="00D83600"/>
    <w:rsid w:val="00D87E55"/>
    <w:rsid w:val="00D915E2"/>
    <w:rsid w:val="00D94A8A"/>
    <w:rsid w:val="00DA415B"/>
    <w:rsid w:val="00DA58CE"/>
    <w:rsid w:val="00DA5DD5"/>
    <w:rsid w:val="00DB0F99"/>
    <w:rsid w:val="00DB2939"/>
    <w:rsid w:val="00DB4BB7"/>
    <w:rsid w:val="00DB58DD"/>
    <w:rsid w:val="00DB7D52"/>
    <w:rsid w:val="00DC33E9"/>
    <w:rsid w:val="00DC6E34"/>
    <w:rsid w:val="00DD5288"/>
    <w:rsid w:val="00DD622C"/>
    <w:rsid w:val="00DE169E"/>
    <w:rsid w:val="00DE4006"/>
    <w:rsid w:val="00DF405A"/>
    <w:rsid w:val="00E00726"/>
    <w:rsid w:val="00E00750"/>
    <w:rsid w:val="00E012A8"/>
    <w:rsid w:val="00E02643"/>
    <w:rsid w:val="00E041E9"/>
    <w:rsid w:val="00E0464A"/>
    <w:rsid w:val="00E0516F"/>
    <w:rsid w:val="00E10954"/>
    <w:rsid w:val="00E228C5"/>
    <w:rsid w:val="00E24543"/>
    <w:rsid w:val="00E31BAC"/>
    <w:rsid w:val="00E35D42"/>
    <w:rsid w:val="00E35F40"/>
    <w:rsid w:val="00E53175"/>
    <w:rsid w:val="00E5732C"/>
    <w:rsid w:val="00E62323"/>
    <w:rsid w:val="00E62B96"/>
    <w:rsid w:val="00E64698"/>
    <w:rsid w:val="00E71462"/>
    <w:rsid w:val="00E73815"/>
    <w:rsid w:val="00E77251"/>
    <w:rsid w:val="00E77865"/>
    <w:rsid w:val="00E83B30"/>
    <w:rsid w:val="00E84007"/>
    <w:rsid w:val="00E843BF"/>
    <w:rsid w:val="00E948F3"/>
    <w:rsid w:val="00E9541B"/>
    <w:rsid w:val="00EB24B8"/>
    <w:rsid w:val="00EB760D"/>
    <w:rsid w:val="00EC0285"/>
    <w:rsid w:val="00EC03FD"/>
    <w:rsid w:val="00EC58BF"/>
    <w:rsid w:val="00ED1434"/>
    <w:rsid w:val="00ED15BF"/>
    <w:rsid w:val="00ED1904"/>
    <w:rsid w:val="00ED4BAE"/>
    <w:rsid w:val="00ED7DA6"/>
    <w:rsid w:val="00EE6863"/>
    <w:rsid w:val="00F049C5"/>
    <w:rsid w:val="00F07602"/>
    <w:rsid w:val="00F112E6"/>
    <w:rsid w:val="00F12E77"/>
    <w:rsid w:val="00F156FC"/>
    <w:rsid w:val="00F16B72"/>
    <w:rsid w:val="00F3026C"/>
    <w:rsid w:val="00F42F54"/>
    <w:rsid w:val="00F442DF"/>
    <w:rsid w:val="00F456C2"/>
    <w:rsid w:val="00F459FA"/>
    <w:rsid w:val="00F47388"/>
    <w:rsid w:val="00F51237"/>
    <w:rsid w:val="00F51BF7"/>
    <w:rsid w:val="00F62073"/>
    <w:rsid w:val="00F64B0E"/>
    <w:rsid w:val="00F65F49"/>
    <w:rsid w:val="00F75D04"/>
    <w:rsid w:val="00F77D23"/>
    <w:rsid w:val="00FA019C"/>
    <w:rsid w:val="00FB13E2"/>
    <w:rsid w:val="00FB4BEA"/>
    <w:rsid w:val="00FC3FCD"/>
    <w:rsid w:val="00FC5364"/>
    <w:rsid w:val="00FC6BBC"/>
    <w:rsid w:val="00FD0C8C"/>
    <w:rsid w:val="00FD30C2"/>
    <w:rsid w:val="00FD4596"/>
    <w:rsid w:val="00FD5785"/>
    <w:rsid w:val="00FD7E19"/>
    <w:rsid w:val="00FE1D61"/>
    <w:rsid w:val="00FE439B"/>
    <w:rsid w:val="00F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bidi="he-I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 w:cs="Arial"/>
      <w:b/>
      <w:sz w:val="22"/>
    </w:rPr>
  </w:style>
  <w:style w:type="paragraph" w:styleId="Ttulo3">
    <w:name w:val="heading 3"/>
    <w:basedOn w:val="Normal"/>
    <w:next w:val="Normal"/>
    <w:autoRedefine/>
    <w:qFormat/>
    <w:rsid w:val="00CB03F0"/>
    <w:pPr>
      <w:keepNext/>
      <w:outlineLvl w:val="2"/>
    </w:pPr>
    <w:rPr>
      <w:rFonts w:ascii="Verdana" w:hAnsi="Verdana" w:cs="Arial"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Pr>
      <w:rFonts w:ascii="Comic Sans MS" w:hAnsi="Comic Sans MS"/>
      <w:b/>
      <w:sz w:val="20"/>
    </w:rPr>
  </w:style>
  <w:style w:type="paragraph" w:styleId="Encabezado">
    <w:name w:val="header"/>
    <w:pPr>
      <w:tabs>
        <w:tab w:val="left" w:pos="1800"/>
        <w:tab w:val="left" w:pos="2160"/>
        <w:tab w:val="left" w:pos="2730"/>
      </w:tabs>
      <w:ind w:left="1440"/>
    </w:pPr>
    <w:rPr>
      <w:rFonts w:ascii="Arial" w:hAnsi="Arial" w:cs="Arial"/>
      <w:noProof/>
      <w:sz w:val="24"/>
      <w:lang w:val="en-US" w:eastAsia="en-US" w:bidi="he-IL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Textoindependiente">
    <w:name w:val="Body Text"/>
    <w:basedOn w:val="Normal"/>
    <w:pPr>
      <w:spacing w:before="60"/>
    </w:pPr>
    <w:rPr>
      <w:rFonts w:ascii="Arial" w:hAnsi="Arial" w:cs="Arial"/>
      <w:sz w:val="22"/>
      <w:lang w:bidi="he-IL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6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3B03D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vnculo">
    <w:name w:val="Hyperlink"/>
    <w:rsid w:val="002757E2"/>
    <w:rPr>
      <w:color w:val="0000FF"/>
      <w:u w:val="single"/>
    </w:rPr>
  </w:style>
  <w:style w:type="character" w:styleId="Hipervnculovisitado">
    <w:name w:val="FollowedHyperlink"/>
    <w:rsid w:val="002757E2"/>
    <w:rPr>
      <w:color w:val="800080"/>
      <w:u w:val="single"/>
    </w:rPr>
  </w:style>
  <w:style w:type="character" w:styleId="nfasis">
    <w:name w:val="Emphasis"/>
    <w:qFormat/>
    <w:rsid w:val="00F12E77"/>
    <w:rPr>
      <w:i/>
      <w:iCs/>
    </w:rPr>
  </w:style>
  <w:style w:type="paragraph" w:customStyle="1" w:styleId="Default">
    <w:name w:val="Default"/>
    <w:rsid w:val="00C76458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  <w:lang w:val="en-US" w:eastAsia="en-US"/>
    </w:rPr>
  </w:style>
  <w:style w:type="paragraph" w:customStyle="1" w:styleId="CharCharCharChar">
    <w:name w:val="Char Char Char Char"/>
    <w:basedOn w:val="Normal"/>
    <w:rsid w:val="00A63508"/>
    <w:pPr>
      <w:spacing w:after="160" w:line="240" w:lineRule="exact"/>
    </w:pPr>
    <w:rPr>
      <w:rFonts w:ascii="Verdana" w:eastAsia="SimSun" w:hAnsi="Verdana"/>
      <w:sz w:val="20"/>
      <w:szCs w:val="20"/>
    </w:rPr>
  </w:style>
  <w:style w:type="table" w:styleId="Sombreadoclaro-nfasis2">
    <w:name w:val="Light Shading Accent 2"/>
    <w:basedOn w:val="Tablanormal"/>
    <w:uiPriority w:val="60"/>
    <w:rsid w:val="00155C8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bidi="he-I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 w:cs="Arial"/>
      <w:b/>
      <w:sz w:val="22"/>
    </w:rPr>
  </w:style>
  <w:style w:type="paragraph" w:styleId="Ttulo3">
    <w:name w:val="heading 3"/>
    <w:basedOn w:val="Normal"/>
    <w:next w:val="Normal"/>
    <w:autoRedefine/>
    <w:qFormat/>
    <w:rsid w:val="00CB03F0"/>
    <w:pPr>
      <w:keepNext/>
      <w:outlineLvl w:val="2"/>
    </w:pPr>
    <w:rPr>
      <w:rFonts w:ascii="Verdana" w:hAnsi="Verdana" w:cs="Arial"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Pr>
      <w:rFonts w:ascii="Comic Sans MS" w:hAnsi="Comic Sans MS"/>
      <w:b/>
      <w:sz w:val="20"/>
    </w:rPr>
  </w:style>
  <w:style w:type="paragraph" w:styleId="Encabezado">
    <w:name w:val="header"/>
    <w:pPr>
      <w:tabs>
        <w:tab w:val="left" w:pos="1800"/>
        <w:tab w:val="left" w:pos="2160"/>
        <w:tab w:val="left" w:pos="2730"/>
      </w:tabs>
      <w:ind w:left="1440"/>
    </w:pPr>
    <w:rPr>
      <w:rFonts w:ascii="Arial" w:hAnsi="Arial" w:cs="Arial"/>
      <w:noProof/>
      <w:sz w:val="24"/>
      <w:lang w:val="en-US" w:eastAsia="en-US" w:bidi="he-IL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Textoindependiente">
    <w:name w:val="Body Text"/>
    <w:basedOn w:val="Normal"/>
    <w:pPr>
      <w:spacing w:before="60"/>
    </w:pPr>
    <w:rPr>
      <w:rFonts w:ascii="Arial" w:hAnsi="Arial" w:cs="Arial"/>
      <w:sz w:val="22"/>
      <w:lang w:bidi="he-IL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6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3B03D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vnculo">
    <w:name w:val="Hyperlink"/>
    <w:rsid w:val="002757E2"/>
    <w:rPr>
      <w:color w:val="0000FF"/>
      <w:u w:val="single"/>
    </w:rPr>
  </w:style>
  <w:style w:type="character" w:styleId="Hipervnculovisitado">
    <w:name w:val="FollowedHyperlink"/>
    <w:rsid w:val="002757E2"/>
    <w:rPr>
      <w:color w:val="800080"/>
      <w:u w:val="single"/>
    </w:rPr>
  </w:style>
  <w:style w:type="character" w:styleId="nfasis">
    <w:name w:val="Emphasis"/>
    <w:qFormat/>
    <w:rsid w:val="00F12E77"/>
    <w:rPr>
      <w:i/>
      <w:iCs/>
    </w:rPr>
  </w:style>
  <w:style w:type="paragraph" w:customStyle="1" w:styleId="Default">
    <w:name w:val="Default"/>
    <w:rsid w:val="00C76458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  <w:lang w:val="en-US" w:eastAsia="en-US"/>
    </w:rPr>
  </w:style>
  <w:style w:type="paragraph" w:customStyle="1" w:styleId="CharCharCharChar">
    <w:name w:val="Char Char Char Char"/>
    <w:basedOn w:val="Normal"/>
    <w:rsid w:val="00A63508"/>
    <w:pPr>
      <w:spacing w:after="160" w:line="240" w:lineRule="exact"/>
    </w:pPr>
    <w:rPr>
      <w:rFonts w:ascii="Verdana" w:eastAsia="SimSun" w:hAnsi="Verdana"/>
      <w:sz w:val="20"/>
      <w:szCs w:val="20"/>
    </w:rPr>
  </w:style>
  <w:style w:type="table" w:styleId="Sombreadoclaro-nfasis2">
    <w:name w:val="Light Shading Accent 2"/>
    <w:basedOn w:val="Tablanormal"/>
    <w:uiPriority w:val="60"/>
    <w:rsid w:val="00155C8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Microsoft_Word_97_-_2003_Document2.doc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yperlink" Target="http://www.laestrella.com.pa/online/impreso/2010/02/01/inadecuado-manejo-de-residuos-solidos-una-crisis-de-dos-siglos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nrepcultural.org/blaavirtual/ayudadetareas/biologia/biolo79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1.doc"/><Relationship Id="rId5" Type="http://schemas.openxmlformats.org/officeDocument/2006/relationships/webSettings" Target="webSettings.xml"/><Relationship Id="rId15" Type="http://schemas.openxmlformats.org/officeDocument/2006/relationships/hyperlink" Target="http://todosobreelmedioambiente.jimdo.com/residuos-s%C3%B3lidos/" TargetMode="Externa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TXiJ8KcTkPB1payXrBVJG4bhODCp4a2VTfbBA1L4rEk/viewform" TargetMode="External"/><Relationship Id="rId14" Type="http://schemas.openxmlformats.org/officeDocument/2006/relationships/hyperlink" Target="http://www.slideshare.net/roquiros/basura-y-residuos-2695397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achfuture_uncompliled\Module_01\Activity%204\Unit%20Plan%20Templ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 Plan Template</Template>
  <TotalTime>17</TotalTime>
  <Pages>5</Pages>
  <Words>1806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11716</CharactersWithSpaces>
  <SharedDoc>false</SharedDoc>
  <HLinks>
    <vt:vector size="24" baseType="variant">
      <vt:variant>
        <vt:i4>65556</vt:i4>
      </vt:variant>
      <vt:variant>
        <vt:i4>72</vt:i4>
      </vt:variant>
      <vt:variant>
        <vt:i4>0</vt:i4>
      </vt:variant>
      <vt:variant>
        <vt:i4>5</vt:i4>
      </vt:variant>
      <vt:variant>
        <vt:lpwstr>http://www.laestrella.com.pa/online/impreso/2010/02/01/inadecuado-manejo-de-residuos-solidos-una-crisis-de-dos-siglos.asp</vt:lpwstr>
      </vt:variant>
      <vt:variant>
        <vt:lpwstr/>
      </vt:variant>
      <vt:variant>
        <vt:i4>1572881</vt:i4>
      </vt:variant>
      <vt:variant>
        <vt:i4>69</vt:i4>
      </vt:variant>
      <vt:variant>
        <vt:i4>0</vt:i4>
      </vt:variant>
      <vt:variant>
        <vt:i4>5</vt:i4>
      </vt:variant>
      <vt:variant>
        <vt:lpwstr>http://www.banrepcultural.org/blaavirtual/ayudadetareas/biologia/biolo79.htm</vt:lpwstr>
      </vt:variant>
      <vt:variant>
        <vt:lpwstr/>
      </vt:variant>
      <vt:variant>
        <vt:i4>5570646</vt:i4>
      </vt:variant>
      <vt:variant>
        <vt:i4>66</vt:i4>
      </vt:variant>
      <vt:variant>
        <vt:i4>0</vt:i4>
      </vt:variant>
      <vt:variant>
        <vt:i4>5</vt:i4>
      </vt:variant>
      <vt:variant>
        <vt:lpwstr>http://todosobreelmedioambiente.jimdo.com/residuos-s%C3%B3lidos/</vt:lpwstr>
      </vt:variant>
      <vt:variant>
        <vt:lpwstr/>
      </vt:variant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https://docs.google.com/forms/d/1TXiJ8KcTkPB1payXrBVJG4bhODCp4a2VTfbBA1L4rEk/viewform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creator>Rufina Quirós - LIDER</dc:creator>
  <cp:lastModifiedBy>me</cp:lastModifiedBy>
  <cp:revision>3</cp:revision>
  <cp:lastPrinted>2013-10-07T16:46:00Z</cp:lastPrinted>
  <dcterms:created xsi:type="dcterms:W3CDTF">2013-10-07T22:07:00Z</dcterms:created>
  <dcterms:modified xsi:type="dcterms:W3CDTF">2013-10-08T03:22:00Z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</Properties>
</file>